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00" w:rsidRDefault="00415100" w:rsidP="00415100">
      <w:pPr>
        <w:rPr>
          <w:rFonts w:ascii="Arial Narrow" w:hAnsi="Arial Narrow"/>
          <w:b/>
          <w:sz w:val="24"/>
          <w:szCs w:val="24"/>
        </w:rPr>
      </w:pPr>
      <w:r>
        <w:rPr>
          <w:rFonts w:ascii="Arial Narrow" w:hAnsi="Arial Narrow"/>
          <w:b/>
          <w:sz w:val="24"/>
          <w:szCs w:val="24"/>
        </w:rPr>
        <w:t xml:space="preserve">ALLEGATO </w:t>
      </w:r>
      <w:r w:rsidR="00EB468D">
        <w:rPr>
          <w:rFonts w:ascii="Arial Narrow" w:hAnsi="Arial Narrow"/>
          <w:b/>
          <w:sz w:val="24"/>
          <w:szCs w:val="24"/>
        </w:rPr>
        <w:t>3</w:t>
      </w:r>
      <w:r>
        <w:rPr>
          <w:rFonts w:ascii="Arial Narrow" w:hAnsi="Arial Narrow"/>
          <w:b/>
          <w:sz w:val="24"/>
          <w:szCs w:val="24"/>
        </w:rPr>
        <w:t xml:space="preserve"> - PATTO D’INTEGRITÀ</w:t>
      </w:r>
    </w:p>
    <w:p w:rsidR="003606FD" w:rsidRPr="00E039FE" w:rsidRDefault="003606FD" w:rsidP="003606FD">
      <w:pPr>
        <w:pStyle w:val="Corpodeltesto22"/>
        <w:spacing w:before="240" w:after="100" w:line="240" w:lineRule="auto"/>
        <w:ind w:right="28"/>
        <w:jc w:val="center"/>
        <w:rPr>
          <w:rFonts w:ascii="Arial Narrow" w:hAnsi="Arial Narrow" w:cs="Arial Narrow"/>
          <w:b/>
          <w:i w:val="0"/>
          <w:sz w:val="32"/>
          <w:szCs w:val="32"/>
        </w:rPr>
      </w:pPr>
      <w:r w:rsidRPr="00E039FE">
        <w:rPr>
          <w:rFonts w:ascii="Arial Narrow" w:hAnsi="Arial Narrow" w:cs="Arial Narrow"/>
          <w:b/>
          <w:i w:val="0"/>
          <w:sz w:val="32"/>
          <w:szCs w:val="32"/>
        </w:rPr>
        <w:t xml:space="preserve">AVVISO PUBBLICO </w:t>
      </w:r>
    </w:p>
    <w:p w:rsidR="003606FD" w:rsidRPr="00E039FE" w:rsidRDefault="003606FD" w:rsidP="003606FD">
      <w:pPr>
        <w:autoSpaceDE w:val="0"/>
        <w:autoSpaceDN w:val="0"/>
        <w:adjustRightInd w:val="0"/>
        <w:spacing w:line="288" w:lineRule="auto"/>
        <w:jc w:val="both"/>
        <w:rPr>
          <w:rFonts w:ascii="Arial Narrow" w:hAnsi="Arial Narrow" w:cs="Arial Narrow"/>
          <w:b/>
          <w:bCs/>
          <w:sz w:val="26"/>
          <w:szCs w:val="26"/>
        </w:rPr>
      </w:pPr>
      <w:r w:rsidRPr="00E039FE">
        <w:rPr>
          <w:rFonts w:ascii="Arial Narrow" w:hAnsi="Arial Narrow" w:cs="Arial Narrow"/>
          <w:b/>
          <w:bCs/>
          <w:sz w:val="26"/>
          <w:szCs w:val="26"/>
        </w:rPr>
        <w:t>PROMOZIONE E RACCOLTA MANIFESTAZIONI DI INTERESSE MEDIANTE OFFERTA VINCOLANTE ED IRREVOCABILE AL FINE DI NEGOZIARE IL TRASFERIMENTO ENTRO IL TERMINE ESSENZIALE DEL 30.10.2023 NONCHE’ LA VALORIZZAZIONE DI UTILITA’ SOCIALE DEL COMPENDIO IMMOBILIARE RICETTIVO-SPORTIVO DENOMINATO “GEOVILLAGE” UBICATO NEL COMPRENSORIO URBANISTICO PRODUTTIVO CONSORTILE DI OLBIA ALLO SCOPO ESSENZIALE DI REALIZZARE E GESTIRE UNA SCUOLA INTERNAZIONALE IN LINGUA INGLESE E SERVIZI DI HOUSING UNIVERSITARIO IN BASE A VALUTAZIONE COMPARATIVA DELLE OFFERTE PERVENUTE RISPETTO ALL’INIZIATIVA D’INVESTIMENTO PROMOSSA DALLA SOCIETÀ “ANGLO LANGUAGE MEDITERRANEAN ACADEMY S.r.l. Società Benefit” (A.L.M.A. S.r.l.)</w:t>
      </w:r>
    </w:p>
    <w:p w:rsidR="00415100" w:rsidRPr="00A867A9" w:rsidRDefault="00415100" w:rsidP="00F915E0">
      <w:pPr>
        <w:spacing w:after="0" w:line="360" w:lineRule="auto"/>
        <w:jc w:val="both"/>
        <w:rPr>
          <w:rFonts w:ascii="Arial Narrow" w:eastAsia="Times New Roman" w:hAnsi="Arial Narrow" w:cs="Arial"/>
          <w:lang w:eastAsia="it-IT"/>
        </w:rPr>
      </w:pPr>
    </w:p>
    <w:p w:rsidR="00415100" w:rsidRPr="00A867A9" w:rsidRDefault="00415100" w:rsidP="00415100">
      <w:pPr>
        <w:widowControl w:val="0"/>
        <w:spacing w:after="0"/>
        <w:jc w:val="center"/>
        <w:rPr>
          <w:rFonts w:ascii="Arial Narrow" w:hAnsi="Arial Narrow" w:cs="Arial Narrow"/>
          <w:b/>
          <w:bCs/>
          <w:sz w:val="32"/>
          <w:szCs w:val="32"/>
        </w:rPr>
      </w:pPr>
      <w:r w:rsidRPr="00A867A9">
        <w:rPr>
          <w:rFonts w:ascii="Arial Narrow" w:hAnsi="Arial Narrow" w:cs="Arial Narrow"/>
          <w:b/>
          <w:bCs/>
          <w:sz w:val="32"/>
          <w:szCs w:val="32"/>
        </w:rPr>
        <w:t>PATTO DI INTEGRITA’</w:t>
      </w:r>
    </w:p>
    <w:p w:rsidR="00415100" w:rsidRPr="00A867A9" w:rsidRDefault="00415100" w:rsidP="00A867A9">
      <w:pPr>
        <w:widowControl w:val="0"/>
        <w:jc w:val="center"/>
        <w:rPr>
          <w:rFonts w:ascii="Arial Narrow" w:hAnsi="Arial Narrow" w:cs="Arial Narrow"/>
          <w:bCs/>
          <w:i/>
        </w:rPr>
      </w:pPr>
      <w:r w:rsidRPr="00A867A9">
        <w:rPr>
          <w:rFonts w:ascii="Arial Narrow" w:hAnsi="Arial Narrow" w:cs="Arial Narrow"/>
          <w:bCs/>
          <w:i/>
        </w:rPr>
        <w:t xml:space="preserve">(art. 1, comma </w:t>
      </w:r>
      <w:smartTag w:uri="urn:schemas-microsoft-com:office:smarttags" w:element="metricconverter">
        <w:smartTagPr>
          <w:attr w:name="ProductID" w:val="17, L"/>
        </w:smartTagPr>
        <w:r w:rsidRPr="00A867A9">
          <w:rPr>
            <w:rFonts w:ascii="Arial Narrow" w:hAnsi="Arial Narrow" w:cs="Arial Narrow"/>
            <w:bCs/>
            <w:i/>
          </w:rPr>
          <w:t>17, L</w:t>
        </w:r>
      </w:smartTag>
      <w:r w:rsidRPr="00A867A9">
        <w:rPr>
          <w:rFonts w:ascii="Arial Narrow" w:hAnsi="Arial Narrow" w:cs="Arial Narrow"/>
          <w:bCs/>
          <w:i/>
        </w:rPr>
        <w:t>. 190/2012)</w:t>
      </w:r>
    </w:p>
    <w:p w:rsidR="00415100" w:rsidRPr="00A867A9" w:rsidRDefault="00415100" w:rsidP="00F915E0">
      <w:pPr>
        <w:spacing w:after="0" w:line="360" w:lineRule="auto"/>
        <w:jc w:val="both"/>
        <w:rPr>
          <w:rFonts w:ascii="Arial Narrow" w:eastAsia="Times New Roman" w:hAnsi="Arial Narrow" w:cs="Arial"/>
          <w:b/>
          <w:lang w:eastAsia="it-IT"/>
        </w:rPr>
      </w:pPr>
      <w:r w:rsidRPr="00A867A9">
        <w:rPr>
          <w:rFonts w:ascii="Arial Narrow" w:eastAsia="Times New Roman" w:hAnsi="Arial Narrow" w:cs="Arial"/>
          <w:b/>
          <w:lang w:eastAsia="it-IT"/>
        </w:rPr>
        <w:t>Premessa</w:t>
      </w:r>
    </w:p>
    <w:p w:rsidR="00415100" w:rsidRPr="003606FD" w:rsidRDefault="00415100" w:rsidP="00CE49E5">
      <w:pPr>
        <w:spacing w:after="0" w:line="360" w:lineRule="auto"/>
        <w:jc w:val="both"/>
        <w:rPr>
          <w:rFonts w:ascii="Arial Narrow" w:hAnsi="Arial Narrow" w:cs="Arial Narrow"/>
          <w:bCs/>
        </w:rPr>
      </w:pPr>
      <w:r w:rsidRPr="003606FD">
        <w:rPr>
          <w:rFonts w:ascii="Arial Narrow" w:eastAsia="Times New Roman" w:hAnsi="Arial Narrow" w:cs="Arial"/>
          <w:lang w:eastAsia="it-IT"/>
        </w:rPr>
        <w:t xml:space="preserve">Questo documento deve essere obbligatoriamente firmato per integrale ed incondizionata accettazione </w:t>
      </w:r>
      <w:r w:rsidR="003606FD" w:rsidRPr="003606FD">
        <w:rPr>
          <w:rFonts w:ascii="Arial Narrow" w:eastAsia="Times New Roman" w:hAnsi="Arial Narrow" w:cs="Arial"/>
          <w:lang w:eastAsia="it-IT"/>
        </w:rPr>
        <w:t xml:space="preserve">dal </w:t>
      </w:r>
      <w:r w:rsidR="003606FD" w:rsidRPr="003606FD">
        <w:rPr>
          <w:rFonts w:ascii="Arial Narrow" w:hAnsi="Arial Narrow"/>
          <w:bCs/>
        </w:rPr>
        <w:t>legale rappresentante dell’operatore economico offerente nonché d</w:t>
      </w:r>
      <w:r w:rsidR="003606FD">
        <w:rPr>
          <w:rFonts w:ascii="Arial Narrow" w:hAnsi="Arial Narrow"/>
          <w:bCs/>
        </w:rPr>
        <w:t>a</w:t>
      </w:r>
      <w:r w:rsidR="003606FD" w:rsidRPr="003606FD">
        <w:rPr>
          <w:rFonts w:ascii="Arial Narrow" w:hAnsi="Arial Narrow"/>
          <w:bCs/>
        </w:rPr>
        <w:t xml:space="preserve"> quelli ad esso associati o in rapporto potenziale di avvalimento, </w:t>
      </w:r>
      <w:r w:rsidRPr="003606FD">
        <w:rPr>
          <w:rFonts w:ascii="Arial Narrow" w:eastAsia="Times New Roman" w:hAnsi="Arial Narrow" w:cs="Arial"/>
          <w:lang w:eastAsia="it-IT"/>
        </w:rPr>
        <w:t xml:space="preserve">ed inserito nel </w:t>
      </w:r>
      <w:r w:rsidR="00CE49E5" w:rsidRPr="003606FD">
        <w:rPr>
          <w:rFonts w:ascii="Arial Narrow" w:eastAsia="Times New Roman" w:hAnsi="Arial Narrow" w:cs="Arial"/>
          <w:lang w:eastAsia="it-IT"/>
        </w:rPr>
        <w:t xml:space="preserve">plico contenente la documentazione di cui al punto 6 dell’avviso pubblico e </w:t>
      </w:r>
      <w:r w:rsidRPr="003606FD">
        <w:rPr>
          <w:rFonts w:ascii="Arial Narrow" w:hAnsi="Arial Narrow" w:cs="Arial Narrow"/>
          <w:bCs/>
        </w:rPr>
        <w:t>costituisce parte integrante della procedura.</w:t>
      </w:r>
    </w:p>
    <w:p w:rsidR="00415100" w:rsidRPr="00A867A9" w:rsidRDefault="00415100" w:rsidP="00831421">
      <w:pPr>
        <w:pStyle w:val="Corpotesto"/>
        <w:widowControl w:val="0"/>
        <w:spacing w:after="0" w:line="360" w:lineRule="auto"/>
        <w:jc w:val="both"/>
        <w:rPr>
          <w:rFonts w:ascii="Arial Narrow" w:hAnsi="Arial Narrow" w:cs="Arial Narrow"/>
          <w:b/>
          <w:bCs/>
        </w:rPr>
      </w:pPr>
      <w:r w:rsidRPr="00A867A9">
        <w:rPr>
          <w:rFonts w:ascii="Arial Narrow" w:hAnsi="Arial Narrow" w:cs="Arial Narrow"/>
          <w:b/>
          <w:bCs/>
        </w:rPr>
        <w:t xml:space="preserve">Art. 1 - Ambito di applicazione </w:t>
      </w:r>
    </w:p>
    <w:p w:rsidR="00415100" w:rsidRPr="00B34981" w:rsidRDefault="00415100" w:rsidP="00A02B87">
      <w:pPr>
        <w:pStyle w:val="Corpotesto"/>
        <w:widowControl w:val="0"/>
        <w:numPr>
          <w:ilvl w:val="0"/>
          <w:numId w:val="3"/>
        </w:numPr>
        <w:spacing w:after="0" w:line="360" w:lineRule="auto"/>
        <w:ind w:left="426" w:hanging="426"/>
        <w:jc w:val="both"/>
        <w:rPr>
          <w:rFonts w:ascii="Arial Narrow" w:hAnsi="Arial Narrow" w:cs="Arial Narrow"/>
          <w:bCs/>
        </w:rPr>
      </w:pPr>
      <w:r w:rsidRPr="00B34981">
        <w:rPr>
          <w:rFonts w:ascii="Arial Narrow" w:hAnsi="Arial Narrow" w:cs="Arial Narrow"/>
          <w:bCs/>
        </w:rPr>
        <w:t>Il Patto di integrità è lo strumento che il CIPNES adotta al fine di disciplinare i comportamenti degli operatori economici e del personale sia interno che est</w:t>
      </w:r>
      <w:r w:rsidR="0007662C" w:rsidRPr="00B34981">
        <w:rPr>
          <w:rFonts w:ascii="Arial Narrow" w:hAnsi="Arial Narrow" w:cs="Arial Narrow"/>
          <w:bCs/>
        </w:rPr>
        <w:t>erno al CIPNES nell’ambito della</w:t>
      </w:r>
      <w:r w:rsidRPr="00B34981">
        <w:rPr>
          <w:rFonts w:ascii="Arial Narrow" w:hAnsi="Arial Narrow" w:cs="Arial Narrow"/>
          <w:bCs/>
        </w:rPr>
        <w:t xml:space="preserve"> procedur</w:t>
      </w:r>
      <w:r w:rsidR="0007662C" w:rsidRPr="00B34981">
        <w:rPr>
          <w:rFonts w:ascii="Arial Narrow" w:hAnsi="Arial Narrow" w:cs="Arial Narrow"/>
          <w:bCs/>
        </w:rPr>
        <w:t xml:space="preserve">a negoziale ad evidenza pubblica </w:t>
      </w:r>
      <w:r w:rsidR="00A26DF8" w:rsidRPr="00B34981">
        <w:rPr>
          <w:rFonts w:ascii="Arial Narrow" w:hAnsi="Arial Narrow" w:cs="Arial Narrow"/>
          <w:bCs/>
        </w:rPr>
        <w:t xml:space="preserve">per la promozione e la raccolta manifestazioni di interesse mediante </w:t>
      </w:r>
      <w:r w:rsidR="009D13FE">
        <w:rPr>
          <w:rFonts w:ascii="Arial Narrow" w:hAnsi="Arial Narrow" w:cs="Arial Narrow"/>
          <w:bCs/>
        </w:rPr>
        <w:t xml:space="preserve">la manifestazione di interesse </w:t>
      </w:r>
      <w:r w:rsidR="00A26DF8" w:rsidRPr="00B34981">
        <w:rPr>
          <w:rFonts w:ascii="Arial Narrow" w:hAnsi="Arial Narrow" w:cs="Arial Narrow"/>
          <w:bCs/>
        </w:rPr>
        <w:t>vincolante ed irrevocabile in epigrafe richiamata.</w:t>
      </w:r>
    </w:p>
    <w:p w:rsidR="00415100" w:rsidRPr="00A867A9" w:rsidRDefault="00415100" w:rsidP="00A02B87">
      <w:pPr>
        <w:pStyle w:val="Corpotesto"/>
        <w:widowControl w:val="0"/>
        <w:numPr>
          <w:ilvl w:val="0"/>
          <w:numId w:val="3"/>
        </w:numPr>
        <w:spacing w:after="0" w:line="360" w:lineRule="auto"/>
        <w:ind w:left="426" w:hanging="426"/>
        <w:jc w:val="both"/>
        <w:rPr>
          <w:rFonts w:ascii="Arial Narrow" w:hAnsi="Arial Narrow" w:cs="Arial Narrow"/>
          <w:bCs/>
        </w:rPr>
      </w:pPr>
      <w:r w:rsidRPr="00A867A9">
        <w:rPr>
          <w:rFonts w:ascii="Arial Narrow" w:hAnsi="Arial Narrow" w:cs="Arial Narrow"/>
          <w:bCs/>
        </w:rPr>
        <w:t xml:space="preserve">Il patto di integrità stabilisce l’obbligo </w:t>
      </w:r>
      <w:r w:rsidR="003606FD">
        <w:rPr>
          <w:rFonts w:ascii="Arial Narrow" w:hAnsi="Arial Narrow" w:cs="Arial Narrow"/>
          <w:bCs/>
        </w:rPr>
        <w:t xml:space="preserve">reciproco che si instaura tra il CIPNES-Gallura </w:t>
      </w:r>
      <w:r w:rsidRPr="00A867A9">
        <w:rPr>
          <w:rFonts w:ascii="Arial Narrow" w:hAnsi="Arial Narrow" w:cs="Arial Narrow"/>
          <w:bCs/>
        </w:rPr>
        <w:t xml:space="preserve">e gli operatori economici di improntare i propri comportamenti ai principi di trasparenza e integrità. </w:t>
      </w:r>
    </w:p>
    <w:p w:rsidR="00415100" w:rsidRPr="00A867A9" w:rsidRDefault="00415100" w:rsidP="00A02B87">
      <w:pPr>
        <w:pStyle w:val="Corpotesto"/>
        <w:widowControl w:val="0"/>
        <w:numPr>
          <w:ilvl w:val="0"/>
          <w:numId w:val="3"/>
        </w:numPr>
        <w:spacing w:after="0" w:line="360" w:lineRule="auto"/>
        <w:ind w:left="426" w:hanging="426"/>
        <w:jc w:val="both"/>
        <w:rPr>
          <w:rFonts w:ascii="Arial Narrow" w:hAnsi="Arial Narrow" w:cs="Arial Narrow"/>
          <w:bCs/>
        </w:rPr>
      </w:pPr>
      <w:r w:rsidRPr="003606FD">
        <w:rPr>
          <w:rFonts w:ascii="Arial Narrow" w:hAnsi="Arial Narrow" w:cs="Arial Narrow"/>
          <w:bCs/>
        </w:rPr>
        <w:t xml:space="preserve">Il Patto di integrità </w:t>
      </w:r>
      <w:r w:rsidR="00B34981" w:rsidRPr="003606FD">
        <w:rPr>
          <w:rFonts w:ascii="Arial Narrow" w:hAnsi="Arial Narrow" w:cs="Arial Narrow"/>
          <w:bCs/>
        </w:rPr>
        <w:t xml:space="preserve">costituisce </w:t>
      </w:r>
      <w:r w:rsidRPr="003606FD">
        <w:rPr>
          <w:rFonts w:ascii="Arial Narrow" w:hAnsi="Arial Narrow" w:cs="Arial Narrow"/>
          <w:bCs/>
        </w:rPr>
        <w:t xml:space="preserve">parte integrante della documentazione </w:t>
      </w:r>
      <w:r w:rsidR="003606FD">
        <w:rPr>
          <w:rFonts w:ascii="Arial Narrow" w:hAnsi="Arial Narrow" w:cs="Arial Narrow"/>
          <w:bCs/>
        </w:rPr>
        <w:t xml:space="preserve">della procedura </w:t>
      </w:r>
      <w:r w:rsidR="003606FD" w:rsidRPr="003606FD">
        <w:rPr>
          <w:rFonts w:ascii="Arial Narrow" w:hAnsi="Arial Narrow" w:cs="Arial Narrow"/>
          <w:bCs/>
        </w:rPr>
        <w:t xml:space="preserve">ad evidenza pubblica </w:t>
      </w:r>
      <w:r w:rsidRPr="003606FD">
        <w:rPr>
          <w:rFonts w:ascii="Arial Narrow" w:hAnsi="Arial Narrow" w:cs="Arial Narrow"/>
          <w:bCs/>
        </w:rPr>
        <w:t>e del successivo contratto</w:t>
      </w:r>
      <w:r w:rsidR="003606FD">
        <w:rPr>
          <w:rFonts w:ascii="Arial Narrow" w:hAnsi="Arial Narrow" w:cs="Arial Narrow"/>
          <w:bCs/>
        </w:rPr>
        <w:t xml:space="preserve"> di acquisizione del compendio immobiliare </w:t>
      </w:r>
      <w:r w:rsidR="003606FD" w:rsidRPr="003606FD">
        <w:rPr>
          <w:rFonts w:ascii="Arial Narrow" w:hAnsi="Arial Narrow" w:cs="Arial Narrow"/>
          <w:bCs/>
        </w:rPr>
        <w:t>ricettivo-sportivo denominato “</w:t>
      </w:r>
      <w:proofErr w:type="spellStart"/>
      <w:r w:rsidR="003606FD">
        <w:rPr>
          <w:rFonts w:ascii="Arial Narrow" w:hAnsi="Arial Narrow" w:cs="Arial Narrow"/>
          <w:bCs/>
        </w:rPr>
        <w:t>G</w:t>
      </w:r>
      <w:r w:rsidR="003606FD" w:rsidRPr="003606FD">
        <w:rPr>
          <w:rFonts w:ascii="Arial Narrow" w:hAnsi="Arial Narrow" w:cs="Arial Narrow"/>
          <w:bCs/>
        </w:rPr>
        <w:t>eo</w:t>
      </w:r>
      <w:r w:rsidR="003606FD">
        <w:rPr>
          <w:rFonts w:ascii="Arial Narrow" w:hAnsi="Arial Narrow" w:cs="Arial Narrow"/>
          <w:bCs/>
        </w:rPr>
        <w:t>V</w:t>
      </w:r>
      <w:r w:rsidR="003606FD" w:rsidRPr="003606FD">
        <w:rPr>
          <w:rFonts w:ascii="Arial Narrow" w:hAnsi="Arial Narrow" w:cs="Arial Narrow"/>
          <w:bCs/>
        </w:rPr>
        <w:t>illage</w:t>
      </w:r>
      <w:proofErr w:type="spellEnd"/>
      <w:r w:rsidR="003606FD" w:rsidRPr="003606FD">
        <w:rPr>
          <w:rFonts w:ascii="Arial Narrow" w:hAnsi="Arial Narrow" w:cs="Arial Narrow"/>
          <w:bCs/>
        </w:rPr>
        <w:t xml:space="preserve">” ubicato nel comprensorio urbanistico produttivo consortile di </w:t>
      </w:r>
      <w:r w:rsidR="003606FD">
        <w:rPr>
          <w:rFonts w:ascii="Arial Narrow" w:hAnsi="Arial Narrow" w:cs="Arial Narrow"/>
          <w:bCs/>
        </w:rPr>
        <w:t>O</w:t>
      </w:r>
      <w:r w:rsidR="003606FD" w:rsidRPr="003606FD">
        <w:rPr>
          <w:rFonts w:ascii="Arial Narrow" w:hAnsi="Arial Narrow" w:cs="Arial Narrow"/>
          <w:bCs/>
        </w:rPr>
        <w:t>lbia</w:t>
      </w:r>
      <w:r w:rsidR="003606FD" w:rsidRPr="00A867A9">
        <w:rPr>
          <w:rFonts w:ascii="Arial Narrow" w:hAnsi="Arial Narrow" w:cs="Arial Narrow"/>
          <w:bCs/>
        </w:rPr>
        <w:t xml:space="preserve">. </w:t>
      </w:r>
    </w:p>
    <w:p w:rsidR="00415100" w:rsidRPr="00A867A9" w:rsidRDefault="00415100" w:rsidP="00831421">
      <w:pPr>
        <w:pStyle w:val="Corpotesto"/>
        <w:widowControl w:val="0"/>
        <w:spacing w:after="0" w:line="360" w:lineRule="auto"/>
        <w:jc w:val="both"/>
        <w:rPr>
          <w:rFonts w:ascii="Arial Narrow" w:hAnsi="Arial Narrow" w:cs="Arial Narrow"/>
          <w:b/>
          <w:bCs/>
        </w:rPr>
      </w:pPr>
      <w:r w:rsidRPr="00A867A9">
        <w:rPr>
          <w:rFonts w:ascii="Arial Narrow" w:hAnsi="Arial Narrow" w:cs="Arial Narrow"/>
          <w:b/>
          <w:bCs/>
        </w:rPr>
        <w:t xml:space="preserve">Art. 2 - Obblighi degli operatori economici nei confronti </w:t>
      </w:r>
      <w:r w:rsidR="003606FD">
        <w:rPr>
          <w:rFonts w:ascii="Arial Narrow" w:hAnsi="Arial Narrow" w:cs="Arial Narrow"/>
          <w:b/>
          <w:bCs/>
        </w:rPr>
        <w:t xml:space="preserve">del CIPNES – Gallura </w:t>
      </w:r>
    </w:p>
    <w:p w:rsidR="00831421" w:rsidRPr="00A867A9" w:rsidRDefault="00831421" w:rsidP="00831421">
      <w:pPr>
        <w:pStyle w:val="Corpotesto"/>
        <w:widowControl w:val="0"/>
        <w:numPr>
          <w:ilvl w:val="0"/>
          <w:numId w:val="4"/>
        </w:numPr>
        <w:spacing w:line="360" w:lineRule="auto"/>
        <w:ind w:left="426" w:hanging="426"/>
        <w:jc w:val="both"/>
        <w:rPr>
          <w:rFonts w:ascii="Arial Narrow" w:hAnsi="Arial Narrow" w:cs="Arial Narrow"/>
          <w:bCs/>
        </w:rPr>
      </w:pPr>
      <w:r w:rsidRPr="00A867A9">
        <w:rPr>
          <w:rFonts w:ascii="Arial Narrow" w:hAnsi="Arial Narrow" w:cs="Arial Narrow"/>
          <w:bCs/>
        </w:rPr>
        <w:lastRenderedPageBreak/>
        <w:t>L’operatore economico:</w:t>
      </w:r>
    </w:p>
    <w:p w:rsidR="00831421" w:rsidRPr="00A867A9" w:rsidRDefault="00831421" w:rsidP="00A02B87">
      <w:pPr>
        <w:pStyle w:val="Corpotesto"/>
        <w:widowControl w:val="0"/>
        <w:numPr>
          <w:ilvl w:val="0"/>
          <w:numId w:val="6"/>
        </w:numPr>
        <w:spacing w:after="0" w:line="360" w:lineRule="auto"/>
        <w:jc w:val="both"/>
        <w:rPr>
          <w:rFonts w:ascii="Arial Narrow" w:hAnsi="Arial Narrow" w:cs="Arial Narrow"/>
          <w:bCs/>
        </w:rPr>
      </w:pPr>
      <w:r w:rsidRPr="00A867A9">
        <w:rPr>
          <w:rFonts w:ascii="Arial Narrow" w:hAnsi="Arial Narrow" w:cs="Arial Narrow"/>
          <w:bCs/>
        </w:rPr>
        <w:t>dichiara di non aver fatto ricorso e si obbliga a non ricorrere ad alcuna mediazione o altra opera di terzi finalizzata all’aggiudicazione e/o gestione del contratto</w:t>
      </w:r>
      <w:r w:rsidR="009D13FE">
        <w:rPr>
          <w:rFonts w:ascii="Arial Narrow" w:hAnsi="Arial Narrow" w:cs="Arial Narrow"/>
          <w:bCs/>
        </w:rPr>
        <w:t xml:space="preserve"> di acquisizione</w:t>
      </w:r>
      <w:r w:rsidRPr="00A867A9">
        <w:rPr>
          <w:rFonts w:ascii="Arial Narrow" w:hAnsi="Arial Narrow" w:cs="Arial Narrow"/>
          <w:bCs/>
        </w:rPr>
        <w:t>;</w:t>
      </w:r>
    </w:p>
    <w:p w:rsidR="00415100" w:rsidRPr="00A867A9" w:rsidRDefault="00831421" w:rsidP="00831421">
      <w:pPr>
        <w:pStyle w:val="Paragrafoelenco"/>
        <w:numPr>
          <w:ilvl w:val="0"/>
          <w:numId w:val="6"/>
        </w:numPr>
        <w:spacing w:after="0" w:line="360" w:lineRule="auto"/>
        <w:jc w:val="both"/>
        <w:rPr>
          <w:rFonts w:ascii="Arial Narrow" w:eastAsia="Times New Roman" w:hAnsi="Arial Narrow" w:cs="Arial"/>
          <w:lang w:eastAsia="it-IT"/>
        </w:rPr>
      </w:pPr>
      <w:r w:rsidRPr="00A867A9">
        <w:rPr>
          <w:rFonts w:ascii="Arial Narrow" w:hAnsi="Arial Narrow" w:cs="Arial Narrow"/>
          <w:bCs/>
        </w:rPr>
        <w:t>dichiara di non avere condizionato, e si impegna a non condizionare, il procedimento amministrativo con azioni dirette a influenzare il contenuto del</w:t>
      </w:r>
      <w:r w:rsidR="003D699F">
        <w:rPr>
          <w:rFonts w:ascii="Arial Narrow" w:hAnsi="Arial Narrow" w:cs="Arial Narrow"/>
          <w:bCs/>
        </w:rPr>
        <w:t xml:space="preserve">l’avviso pubblico </w:t>
      </w:r>
      <w:r w:rsidRPr="00A867A9">
        <w:rPr>
          <w:rFonts w:ascii="Arial Narrow" w:hAnsi="Arial Narrow" w:cs="Arial Narrow"/>
          <w:bCs/>
        </w:rPr>
        <w:t>o altro atto equipollente al fine di condizionare le modalità di scelta del contraente;</w:t>
      </w:r>
    </w:p>
    <w:p w:rsidR="00831421" w:rsidRPr="00A867A9" w:rsidRDefault="00831421" w:rsidP="00A02B87">
      <w:pPr>
        <w:pStyle w:val="Corpotesto"/>
        <w:widowControl w:val="0"/>
        <w:numPr>
          <w:ilvl w:val="0"/>
          <w:numId w:val="6"/>
        </w:numPr>
        <w:spacing w:after="0" w:line="360" w:lineRule="auto"/>
        <w:jc w:val="both"/>
        <w:rPr>
          <w:rFonts w:ascii="Arial Narrow" w:hAnsi="Arial Narrow" w:cs="Arial Narrow"/>
          <w:bCs/>
        </w:rPr>
      </w:pPr>
      <w:r w:rsidRPr="00A867A9">
        <w:rPr>
          <w:rFonts w:ascii="Arial Narrow" w:hAnsi="Arial Narrow" w:cs="Arial Narrow"/>
          <w:bCs/>
        </w:rPr>
        <w:t>dichiara di non aver corrisposto, né promesso di corrispondere, e si impegna a non corrispondere né promettere di corrispondere ad alcuno, direttamente o tramite terzi, ivi compresi soggetti collegati o controllati, somme di danaro o altre utilità finalizzate all’aggiudicazione o a facilitare la gestione del contratto</w:t>
      </w:r>
      <w:r w:rsidR="009D13FE">
        <w:rPr>
          <w:rFonts w:ascii="Arial Narrow" w:hAnsi="Arial Narrow" w:cs="Arial Narrow"/>
          <w:bCs/>
        </w:rPr>
        <w:t xml:space="preserve"> di acquisizione</w:t>
      </w:r>
      <w:r w:rsidRPr="00A867A9">
        <w:rPr>
          <w:rFonts w:ascii="Arial Narrow" w:hAnsi="Arial Narrow" w:cs="Arial Narrow"/>
          <w:bCs/>
        </w:rPr>
        <w:t xml:space="preserve">; </w:t>
      </w:r>
    </w:p>
    <w:p w:rsidR="00831421" w:rsidRPr="00A867A9" w:rsidRDefault="00831421" w:rsidP="00A02B87">
      <w:pPr>
        <w:pStyle w:val="Corpotesto"/>
        <w:widowControl w:val="0"/>
        <w:numPr>
          <w:ilvl w:val="0"/>
          <w:numId w:val="6"/>
        </w:numPr>
        <w:spacing w:after="0" w:line="360" w:lineRule="auto"/>
        <w:jc w:val="both"/>
        <w:rPr>
          <w:rFonts w:ascii="Arial Narrow" w:hAnsi="Arial Narrow" w:cs="Arial Narrow"/>
          <w:bCs/>
        </w:rPr>
      </w:pPr>
      <w:r w:rsidRPr="00A867A9">
        <w:rPr>
          <w:rFonts w:ascii="Arial Narrow" w:hAnsi="Arial Narrow" w:cs="Arial Narrow"/>
          <w:bCs/>
        </w:rPr>
        <w:t xml:space="preserve">dichiara con riferimento alla specifica procedura </w:t>
      </w:r>
      <w:r w:rsidR="00D57258">
        <w:rPr>
          <w:rFonts w:ascii="Arial Narrow" w:hAnsi="Arial Narrow" w:cs="Arial Narrow"/>
          <w:bCs/>
        </w:rPr>
        <w:t xml:space="preserve">di cui all’avviso pubblico in epigrafe richiamato </w:t>
      </w:r>
      <w:r w:rsidRPr="00A867A9">
        <w:rPr>
          <w:rFonts w:ascii="Arial Narrow" w:hAnsi="Arial Narrow" w:cs="Arial Narrow"/>
          <w:bCs/>
        </w:rPr>
        <w:t xml:space="preserve">di non aver preso parte né di aver praticato intese o adottato azioni, e si impegna a non prendere parte e a non praticare intese o adottare azioni, tese a restringere la concorrenza o il mercato, vietate ai sensi della normativa vigente, ivi inclusi gli artt. 101 e successivi del Trattato sul funzionamento dell’Unione Europea (TFUE) e gli artt.2 e successivi della L. 287/1990; dichiara altresì che </w:t>
      </w:r>
      <w:r w:rsidR="009D13FE">
        <w:rPr>
          <w:rFonts w:ascii="Arial Narrow" w:hAnsi="Arial Narrow" w:cs="Arial Narrow"/>
          <w:bCs/>
        </w:rPr>
        <w:t xml:space="preserve">la manifestazione di interesse </w:t>
      </w:r>
      <w:r w:rsidRPr="00A867A9">
        <w:rPr>
          <w:rFonts w:ascii="Arial Narrow" w:hAnsi="Arial Narrow" w:cs="Arial Narrow"/>
          <w:bCs/>
        </w:rPr>
        <w:t>è stata predisposta nel pieno rispetto della predetta normativa;</w:t>
      </w:r>
    </w:p>
    <w:p w:rsidR="00831421" w:rsidRPr="00A867A9" w:rsidRDefault="00831421" w:rsidP="00A02B87">
      <w:pPr>
        <w:pStyle w:val="Corpotesto"/>
        <w:widowControl w:val="0"/>
        <w:numPr>
          <w:ilvl w:val="0"/>
          <w:numId w:val="6"/>
        </w:numPr>
        <w:spacing w:after="0" w:line="360" w:lineRule="auto"/>
        <w:jc w:val="both"/>
        <w:rPr>
          <w:rFonts w:ascii="Arial Narrow" w:hAnsi="Arial Narrow" w:cs="Arial Narrow"/>
          <w:bCs/>
        </w:rPr>
      </w:pPr>
      <w:r w:rsidRPr="00A867A9">
        <w:rPr>
          <w:rFonts w:ascii="Arial Narrow" w:hAnsi="Arial Narrow" w:cs="Arial Narrow"/>
          <w:bCs/>
        </w:rPr>
        <w:t xml:space="preserve">si impegna a segnalare </w:t>
      </w:r>
      <w:r w:rsidR="003D699F">
        <w:rPr>
          <w:rFonts w:ascii="Arial Narrow" w:hAnsi="Arial Narrow" w:cs="Arial Narrow"/>
          <w:bCs/>
        </w:rPr>
        <w:t xml:space="preserve">al CIPNES - Gallura </w:t>
      </w:r>
      <w:r w:rsidRPr="00A867A9">
        <w:rPr>
          <w:rFonts w:ascii="Arial Narrow" w:hAnsi="Arial Narrow" w:cs="Arial Narrow"/>
          <w:bCs/>
        </w:rPr>
        <w:t xml:space="preserve">qualsiasi tentativo illecito da parte di terzi di turbare o distorcere le fasi della procedura </w:t>
      </w:r>
      <w:r w:rsidR="00D57258">
        <w:rPr>
          <w:rFonts w:ascii="Arial Narrow" w:hAnsi="Arial Narrow" w:cs="Arial Narrow"/>
          <w:bCs/>
        </w:rPr>
        <w:t xml:space="preserve">di cui all’avviso pubblico in epigrafe richiamato </w:t>
      </w:r>
      <w:proofErr w:type="gramStart"/>
      <w:r w:rsidRPr="00A867A9">
        <w:rPr>
          <w:rFonts w:ascii="Arial Narrow" w:hAnsi="Arial Narrow" w:cs="Arial Narrow"/>
          <w:bCs/>
        </w:rPr>
        <w:t>e</w:t>
      </w:r>
      <w:proofErr w:type="gramEnd"/>
      <w:r w:rsidRPr="00A867A9">
        <w:rPr>
          <w:rFonts w:ascii="Arial Narrow" w:hAnsi="Arial Narrow" w:cs="Arial Narrow"/>
          <w:bCs/>
        </w:rPr>
        <w:t xml:space="preserve"> </w:t>
      </w:r>
      <w:r w:rsidR="00D57258">
        <w:rPr>
          <w:rFonts w:ascii="Arial Narrow" w:hAnsi="Arial Narrow" w:cs="Arial Narrow"/>
          <w:bCs/>
        </w:rPr>
        <w:t xml:space="preserve">della successiva fase di stipula </w:t>
      </w:r>
      <w:r w:rsidRPr="00A867A9">
        <w:rPr>
          <w:rFonts w:ascii="Arial Narrow" w:hAnsi="Arial Narrow" w:cs="Arial Narrow"/>
          <w:bCs/>
        </w:rPr>
        <w:t>del contratto</w:t>
      </w:r>
      <w:r w:rsidR="00D57258">
        <w:rPr>
          <w:rFonts w:ascii="Arial Narrow" w:hAnsi="Arial Narrow" w:cs="Arial Narrow"/>
          <w:bCs/>
        </w:rPr>
        <w:t xml:space="preserve"> di acquisizione del compendio immobiliare in argomento</w:t>
      </w:r>
      <w:r w:rsidRPr="00A867A9">
        <w:rPr>
          <w:rFonts w:ascii="Arial Narrow" w:hAnsi="Arial Narrow" w:cs="Arial Narrow"/>
          <w:bCs/>
        </w:rPr>
        <w:t>;</w:t>
      </w:r>
    </w:p>
    <w:p w:rsidR="00831421" w:rsidRPr="00A867A9" w:rsidRDefault="00831421" w:rsidP="00A02B87">
      <w:pPr>
        <w:pStyle w:val="Corpotesto"/>
        <w:widowControl w:val="0"/>
        <w:numPr>
          <w:ilvl w:val="0"/>
          <w:numId w:val="6"/>
        </w:numPr>
        <w:spacing w:after="0" w:line="360" w:lineRule="auto"/>
        <w:jc w:val="both"/>
        <w:rPr>
          <w:rFonts w:ascii="Arial Narrow" w:hAnsi="Arial Narrow" w:cs="Arial Narrow"/>
          <w:bCs/>
        </w:rPr>
      </w:pPr>
      <w:r w:rsidRPr="00A867A9">
        <w:rPr>
          <w:rFonts w:ascii="Arial Narrow" w:hAnsi="Arial Narrow" w:cs="Arial Narrow"/>
          <w:bCs/>
        </w:rPr>
        <w:t xml:space="preserve">si impegna a segnalare </w:t>
      </w:r>
      <w:r w:rsidR="003D699F">
        <w:rPr>
          <w:rFonts w:ascii="Arial Narrow" w:hAnsi="Arial Narrow" w:cs="Arial Narrow"/>
          <w:bCs/>
        </w:rPr>
        <w:t xml:space="preserve">al CIPNES – Gallura </w:t>
      </w:r>
      <w:r w:rsidRPr="00A867A9">
        <w:rPr>
          <w:rFonts w:ascii="Arial Narrow" w:hAnsi="Arial Narrow" w:cs="Arial Narrow"/>
          <w:bCs/>
        </w:rPr>
        <w:t xml:space="preserve">qualsiasi richiesta illecita o pretesa da parte di dipendenti dell’Amministrazione o di chiunque possa influenzare le decisioni relative alla procedura </w:t>
      </w:r>
      <w:r w:rsidR="00D57258">
        <w:rPr>
          <w:rFonts w:ascii="Arial Narrow" w:hAnsi="Arial Narrow" w:cs="Arial Narrow"/>
          <w:bCs/>
        </w:rPr>
        <w:t xml:space="preserve">di cui all’avviso pubblico in epigrafe </w:t>
      </w:r>
      <w:r w:rsidRPr="00A867A9">
        <w:rPr>
          <w:rFonts w:ascii="Arial Narrow" w:hAnsi="Arial Narrow" w:cs="Arial Narrow"/>
          <w:bCs/>
        </w:rPr>
        <w:t xml:space="preserve">o </w:t>
      </w:r>
      <w:r w:rsidR="00D57258">
        <w:rPr>
          <w:rFonts w:ascii="Arial Narrow" w:hAnsi="Arial Narrow" w:cs="Arial Narrow"/>
          <w:bCs/>
        </w:rPr>
        <w:t xml:space="preserve">di stipula </w:t>
      </w:r>
      <w:r w:rsidR="00D57258" w:rsidRPr="00A867A9">
        <w:rPr>
          <w:rFonts w:ascii="Arial Narrow" w:hAnsi="Arial Narrow" w:cs="Arial Narrow"/>
          <w:bCs/>
        </w:rPr>
        <w:t>del contratto</w:t>
      </w:r>
      <w:r w:rsidR="00D57258">
        <w:rPr>
          <w:rFonts w:ascii="Arial Narrow" w:hAnsi="Arial Narrow" w:cs="Arial Narrow"/>
          <w:bCs/>
        </w:rPr>
        <w:t xml:space="preserve"> di acquisizione del compendio immobiliare in argomento</w:t>
      </w:r>
      <w:r w:rsidR="00D57258" w:rsidRPr="00A867A9">
        <w:rPr>
          <w:rFonts w:ascii="Arial Narrow" w:hAnsi="Arial Narrow" w:cs="Arial Narrow"/>
          <w:bCs/>
        </w:rPr>
        <w:t xml:space="preserve"> </w:t>
      </w:r>
      <w:r w:rsidRPr="00A867A9">
        <w:rPr>
          <w:rFonts w:ascii="Arial Narrow" w:hAnsi="Arial Narrow" w:cs="Arial Narrow"/>
          <w:bCs/>
        </w:rPr>
        <w:t>con le modalità e gli strumenti messi a disposizione dal CIPNES</w:t>
      </w:r>
      <w:r w:rsidR="003D699F">
        <w:rPr>
          <w:rFonts w:ascii="Arial Narrow" w:hAnsi="Arial Narrow" w:cs="Arial Narrow"/>
          <w:bCs/>
        </w:rPr>
        <w:t xml:space="preserve"> - Gallura</w:t>
      </w:r>
      <w:r w:rsidRPr="00A867A9">
        <w:rPr>
          <w:rFonts w:ascii="Arial Narrow" w:hAnsi="Arial Narrow" w:cs="Arial Narrow"/>
          <w:bCs/>
        </w:rPr>
        <w:t>;</w:t>
      </w:r>
    </w:p>
    <w:p w:rsidR="00831421" w:rsidRPr="00A867A9" w:rsidRDefault="00831421" w:rsidP="00831421">
      <w:pPr>
        <w:pStyle w:val="Corpotesto"/>
        <w:widowControl w:val="0"/>
        <w:numPr>
          <w:ilvl w:val="0"/>
          <w:numId w:val="6"/>
        </w:numPr>
        <w:spacing w:line="360" w:lineRule="auto"/>
        <w:jc w:val="both"/>
        <w:rPr>
          <w:rFonts w:ascii="Arial Narrow" w:hAnsi="Arial Narrow" w:cs="Arial Narrow"/>
          <w:bCs/>
        </w:rPr>
      </w:pPr>
      <w:r w:rsidRPr="00A867A9">
        <w:rPr>
          <w:rFonts w:ascii="Arial Narrow" w:hAnsi="Arial Narrow" w:cs="Arial Narrow"/>
          <w:bCs/>
        </w:rPr>
        <w:t>si impegna, qualora i fatti di cui ai precedenti punti e) ed f) costituiscano reato, a sporgere denuncia all’Autorità Giudiziaria o alla polizia giudiziaria;</w:t>
      </w:r>
    </w:p>
    <w:p w:rsidR="00831421" w:rsidRPr="00A867A9" w:rsidRDefault="00831421" w:rsidP="00831421">
      <w:pPr>
        <w:pStyle w:val="Paragrafoelenco"/>
        <w:numPr>
          <w:ilvl w:val="0"/>
          <w:numId w:val="4"/>
        </w:numPr>
        <w:suppressAutoHyphens/>
        <w:spacing w:line="360" w:lineRule="auto"/>
        <w:ind w:left="426" w:hanging="426"/>
        <w:jc w:val="both"/>
        <w:rPr>
          <w:rFonts w:ascii="Arial Narrow" w:eastAsia="Times New Roman" w:hAnsi="Arial Narrow" w:cs="Arial"/>
          <w:lang w:eastAsia="it-IT"/>
        </w:rPr>
      </w:pPr>
      <w:r w:rsidRPr="00A867A9">
        <w:rPr>
          <w:rFonts w:ascii="Arial Narrow" w:hAnsi="Arial Narrow" w:cs="Arial Narrow"/>
          <w:bCs/>
        </w:rPr>
        <w:t>L’operatore economico aggiudicatario si impegna ad adempiere con la dovuta diligenza alla corretta esecuzione del contratto.</w:t>
      </w:r>
    </w:p>
    <w:p w:rsidR="00831421" w:rsidRPr="00A867A9" w:rsidRDefault="00831421" w:rsidP="00831421">
      <w:pPr>
        <w:pStyle w:val="Corpotesto"/>
        <w:widowControl w:val="0"/>
        <w:spacing w:after="0" w:line="360" w:lineRule="auto"/>
        <w:rPr>
          <w:rFonts w:ascii="Arial Narrow" w:hAnsi="Arial Narrow" w:cs="Arial Narrow"/>
          <w:b/>
          <w:bCs/>
        </w:rPr>
      </w:pPr>
      <w:r w:rsidRPr="00A867A9">
        <w:rPr>
          <w:rFonts w:ascii="Arial Narrow" w:hAnsi="Arial Narrow" w:cs="Arial Narrow"/>
          <w:b/>
          <w:bCs/>
        </w:rPr>
        <w:t xml:space="preserve">Art. 3 </w:t>
      </w:r>
      <w:r w:rsidR="003D699F">
        <w:rPr>
          <w:rFonts w:ascii="Arial Narrow" w:hAnsi="Arial Narrow" w:cs="Arial Narrow"/>
          <w:b/>
          <w:bCs/>
        </w:rPr>
        <w:t>–</w:t>
      </w:r>
      <w:r w:rsidRPr="00A867A9">
        <w:rPr>
          <w:rFonts w:ascii="Arial Narrow" w:hAnsi="Arial Narrow" w:cs="Arial Narrow"/>
          <w:b/>
          <w:bCs/>
        </w:rPr>
        <w:t xml:space="preserve"> Obblighi</w:t>
      </w:r>
      <w:r w:rsidR="003D699F">
        <w:rPr>
          <w:rFonts w:ascii="Arial Narrow" w:hAnsi="Arial Narrow" w:cs="Arial Narrow"/>
          <w:b/>
          <w:bCs/>
        </w:rPr>
        <w:t xml:space="preserve"> del CIPNES – Gallura </w:t>
      </w:r>
      <w:r w:rsidRPr="00A867A9">
        <w:rPr>
          <w:rFonts w:ascii="Arial Narrow" w:hAnsi="Arial Narrow" w:cs="Arial Narrow"/>
          <w:b/>
          <w:bCs/>
        </w:rPr>
        <w:t xml:space="preserve"> </w:t>
      </w:r>
    </w:p>
    <w:p w:rsidR="00AE2505" w:rsidRPr="00A867A9" w:rsidRDefault="003D699F" w:rsidP="00AE2505">
      <w:pPr>
        <w:pStyle w:val="Paragrafoelenco"/>
        <w:numPr>
          <w:ilvl w:val="0"/>
          <w:numId w:val="11"/>
        </w:numPr>
        <w:suppressAutoHyphens/>
        <w:spacing w:after="0" w:line="360" w:lineRule="auto"/>
        <w:ind w:left="426" w:hanging="466"/>
        <w:jc w:val="both"/>
        <w:rPr>
          <w:rFonts w:ascii="Arial Narrow" w:eastAsia="Times New Roman" w:hAnsi="Arial Narrow" w:cs="Arial"/>
          <w:lang w:eastAsia="it-IT"/>
        </w:rPr>
      </w:pPr>
      <w:r>
        <w:rPr>
          <w:rFonts w:ascii="Arial Narrow" w:hAnsi="Arial Narrow" w:cs="Arial Narrow"/>
          <w:bCs/>
        </w:rPr>
        <w:t>Il CIPNES – Gallura</w:t>
      </w:r>
      <w:r w:rsidR="00831421" w:rsidRPr="00A867A9">
        <w:rPr>
          <w:rFonts w:ascii="Arial Narrow" w:hAnsi="Arial Narrow" w:cs="Arial Narrow"/>
          <w:bCs/>
        </w:rPr>
        <w:t>:</w:t>
      </w:r>
    </w:p>
    <w:p w:rsidR="00AE2505" w:rsidRPr="00A867A9" w:rsidRDefault="00AE2505" w:rsidP="00A02B87">
      <w:pPr>
        <w:pStyle w:val="Paragrafoelenco"/>
        <w:numPr>
          <w:ilvl w:val="0"/>
          <w:numId w:val="14"/>
        </w:numPr>
        <w:suppressAutoHyphens/>
        <w:spacing w:after="0" w:line="360" w:lineRule="auto"/>
        <w:jc w:val="both"/>
        <w:rPr>
          <w:rFonts w:ascii="Arial Narrow" w:eastAsia="Times New Roman" w:hAnsi="Arial Narrow" w:cs="Arial"/>
          <w:lang w:eastAsia="it-IT"/>
        </w:rPr>
      </w:pPr>
      <w:r w:rsidRPr="00A867A9">
        <w:rPr>
          <w:rFonts w:ascii="Arial Narrow" w:hAnsi="Arial Narrow" w:cs="Arial Narrow"/>
          <w:bCs/>
        </w:rPr>
        <w:t>si obbliga a non influenzare il procedimento amministrativo diretto a definire il contenuto del</w:t>
      </w:r>
      <w:r w:rsidR="003D699F">
        <w:rPr>
          <w:rFonts w:ascii="Arial Narrow" w:hAnsi="Arial Narrow" w:cs="Arial Narrow"/>
          <w:bCs/>
        </w:rPr>
        <w:t>l’avviso pubblico</w:t>
      </w:r>
      <w:r w:rsidRPr="00A867A9">
        <w:rPr>
          <w:rFonts w:ascii="Arial Narrow" w:hAnsi="Arial Narrow" w:cs="Arial Narrow"/>
          <w:bCs/>
        </w:rPr>
        <w:t xml:space="preserve"> o altro atto equipollente, al fine di condizionare le modalità di scelta del contraente;</w:t>
      </w:r>
    </w:p>
    <w:p w:rsidR="00831421" w:rsidRPr="00A867A9" w:rsidRDefault="00AE2505" w:rsidP="00A02B87">
      <w:pPr>
        <w:pStyle w:val="Paragrafoelenco"/>
        <w:numPr>
          <w:ilvl w:val="0"/>
          <w:numId w:val="14"/>
        </w:numPr>
        <w:suppressAutoHyphens/>
        <w:spacing w:after="0" w:line="360" w:lineRule="auto"/>
        <w:jc w:val="both"/>
        <w:rPr>
          <w:rFonts w:ascii="Arial Narrow" w:eastAsia="Times New Roman" w:hAnsi="Arial Narrow" w:cs="Arial"/>
          <w:lang w:eastAsia="it-IT"/>
        </w:rPr>
      </w:pPr>
      <w:r w:rsidRPr="00A867A9">
        <w:rPr>
          <w:rFonts w:ascii="Arial Narrow" w:hAnsi="Arial Narrow" w:cs="Arial Narrow"/>
          <w:bCs/>
        </w:rPr>
        <w:t>si obbliga a non richiedere, a non accettare ed a non ricevere direttamente o tramite terzi, somme di danaro o altre utilità finalizzate a favorire la scelta di un determinato operatore economico;</w:t>
      </w:r>
    </w:p>
    <w:p w:rsidR="00831421" w:rsidRPr="00A867A9" w:rsidRDefault="00AE2505" w:rsidP="00A02B87">
      <w:pPr>
        <w:pStyle w:val="Paragrafoelenco"/>
        <w:numPr>
          <w:ilvl w:val="0"/>
          <w:numId w:val="14"/>
        </w:numPr>
        <w:spacing w:after="0" w:line="360" w:lineRule="auto"/>
        <w:jc w:val="both"/>
        <w:rPr>
          <w:rFonts w:ascii="Arial Narrow" w:eastAsia="Times New Roman" w:hAnsi="Arial Narrow" w:cs="Arial"/>
          <w:lang w:eastAsia="it-IT"/>
        </w:rPr>
      </w:pPr>
      <w:r w:rsidRPr="00A867A9">
        <w:rPr>
          <w:rFonts w:ascii="Arial Narrow" w:hAnsi="Arial Narrow" w:cs="Arial Narrow"/>
          <w:bCs/>
        </w:rPr>
        <w:t>si obbliga a non richiedere, a non accettare ed a non ricevere direttamente o tramite terzi, somme di danaro o altre utilità finalizzate a influenzare in maniera distorsiva la corretta gestione del contratto;</w:t>
      </w:r>
    </w:p>
    <w:p w:rsidR="00831421" w:rsidRPr="00A867A9" w:rsidRDefault="00AE2505" w:rsidP="00A02B87">
      <w:pPr>
        <w:pStyle w:val="Paragrafoelenco"/>
        <w:numPr>
          <w:ilvl w:val="0"/>
          <w:numId w:val="14"/>
        </w:numPr>
        <w:spacing w:after="0" w:line="360" w:lineRule="auto"/>
        <w:jc w:val="both"/>
        <w:rPr>
          <w:rFonts w:ascii="Arial Narrow" w:eastAsia="Times New Roman" w:hAnsi="Arial Narrow" w:cs="Arial"/>
          <w:lang w:eastAsia="it-IT"/>
        </w:rPr>
      </w:pPr>
      <w:r w:rsidRPr="00A867A9">
        <w:rPr>
          <w:rFonts w:ascii="Arial Narrow" w:hAnsi="Arial Narrow" w:cs="Arial Narrow"/>
          <w:bCs/>
        </w:rPr>
        <w:lastRenderedPageBreak/>
        <w:t xml:space="preserve">si impegna a segnalare al proprio Responsabile per la prevenzione della corruzione qualsiasi tentativo illecito da parte di terzi di turbare o distorcere le fasi di svolgimento </w:t>
      </w:r>
      <w:proofErr w:type="gramStart"/>
      <w:r w:rsidRPr="00A867A9">
        <w:rPr>
          <w:rFonts w:ascii="Arial Narrow" w:hAnsi="Arial Narrow" w:cs="Arial Narrow"/>
          <w:bCs/>
        </w:rPr>
        <w:t>dell</w:t>
      </w:r>
      <w:r w:rsidR="00D57258">
        <w:rPr>
          <w:rFonts w:ascii="Arial Narrow" w:hAnsi="Arial Narrow" w:cs="Arial Narrow"/>
          <w:bCs/>
        </w:rPr>
        <w:t>a</w:t>
      </w:r>
      <w:r w:rsidRPr="00A867A9">
        <w:rPr>
          <w:rFonts w:ascii="Arial Narrow" w:hAnsi="Arial Narrow" w:cs="Arial Narrow"/>
          <w:bCs/>
        </w:rPr>
        <w:t xml:space="preserve"> procedure</w:t>
      </w:r>
      <w:proofErr w:type="gramEnd"/>
      <w:r w:rsidRPr="00A867A9">
        <w:rPr>
          <w:rFonts w:ascii="Arial Narrow" w:hAnsi="Arial Narrow" w:cs="Arial Narrow"/>
          <w:bCs/>
        </w:rPr>
        <w:t xml:space="preserve"> </w:t>
      </w:r>
      <w:r w:rsidR="00D57258">
        <w:rPr>
          <w:rFonts w:ascii="Arial Narrow" w:hAnsi="Arial Narrow" w:cs="Arial Narrow"/>
          <w:bCs/>
        </w:rPr>
        <w:t xml:space="preserve">di stipula </w:t>
      </w:r>
      <w:r w:rsidR="00D57258" w:rsidRPr="00A867A9">
        <w:rPr>
          <w:rFonts w:ascii="Arial Narrow" w:hAnsi="Arial Narrow" w:cs="Arial Narrow"/>
          <w:bCs/>
        </w:rPr>
        <w:t>del contratto</w:t>
      </w:r>
      <w:r w:rsidR="00D57258">
        <w:rPr>
          <w:rFonts w:ascii="Arial Narrow" w:hAnsi="Arial Narrow" w:cs="Arial Narrow"/>
          <w:bCs/>
        </w:rPr>
        <w:t xml:space="preserve"> di acquisizione del compendio immobiliare in argomento</w:t>
      </w:r>
      <w:r w:rsidR="00D57258" w:rsidRPr="00A867A9">
        <w:rPr>
          <w:rFonts w:ascii="Arial Narrow" w:hAnsi="Arial Narrow" w:cs="Arial Narrow"/>
          <w:bCs/>
        </w:rPr>
        <w:t xml:space="preserve"> </w:t>
      </w:r>
      <w:r w:rsidRPr="00A867A9">
        <w:rPr>
          <w:rFonts w:ascii="Arial Narrow" w:hAnsi="Arial Narrow" w:cs="Arial Narrow"/>
          <w:bCs/>
        </w:rPr>
        <w:t>e/o l’esecuzione del contratto, con le modalità e gli strumenti messi a disposizione dal CIPNES;</w:t>
      </w:r>
    </w:p>
    <w:p w:rsidR="00AE2505" w:rsidRPr="00A867A9" w:rsidRDefault="00AE2505" w:rsidP="00A02B87">
      <w:pPr>
        <w:pStyle w:val="Corpotesto"/>
        <w:widowControl w:val="0"/>
        <w:numPr>
          <w:ilvl w:val="0"/>
          <w:numId w:val="14"/>
        </w:numPr>
        <w:spacing w:after="0" w:line="360" w:lineRule="auto"/>
        <w:jc w:val="both"/>
        <w:rPr>
          <w:rFonts w:ascii="Arial Narrow" w:hAnsi="Arial Narrow" w:cs="Arial Narrow"/>
          <w:bCs/>
        </w:rPr>
      </w:pPr>
      <w:r w:rsidRPr="00A867A9">
        <w:rPr>
          <w:rFonts w:ascii="Arial Narrow" w:hAnsi="Arial Narrow" w:cs="Arial Narrow"/>
          <w:bCs/>
        </w:rPr>
        <w:t>si impegna a segnalare al proprio Responsabile per la prevenzione della corruzione qualsiasi richiesta illecita o pretesa da parte di operatori economici o di chiunque possa influenzare le decisioni relative alla procedura di affidamento o di esecuzione del contratto, con le modalità e gli strumenti messi a disposizione dal CIPNES;</w:t>
      </w:r>
    </w:p>
    <w:p w:rsidR="00AE2505" w:rsidRPr="00A867A9" w:rsidRDefault="00AE2505" w:rsidP="00A02B87">
      <w:pPr>
        <w:pStyle w:val="Corpotesto"/>
        <w:widowControl w:val="0"/>
        <w:numPr>
          <w:ilvl w:val="0"/>
          <w:numId w:val="14"/>
        </w:numPr>
        <w:spacing w:after="0" w:line="360" w:lineRule="auto"/>
        <w:jc w:val="both"/>
        <w:rPr>
          <w:rFonts w:ascii="Arial Narrow" w:hAnsi="Arial Narrow" w:cs="Arial Narrow"/>
          <w:bCs/>
        </w:rPr>
      </w:pPr>
      <w:r w:rsidRPr="00A867A9">
        <w:rPr>
          <w:rFonts w:ascii="Arial Narrow" w:hAnsi="Arial Narrow" w:cs="Arial Narrow"/>
          <w:bCs/>
        </w:rPr>
        <w:t>si impegna, qualora i fatti di cui ai precedenti punti e) ed f) costituiscano reato, a sporgere denuncia all’autorità giudiziaria o alla polizia giudiziaria;</w:t>
      </w:r>
    </w:p>
    <w:p w:rsidR="004370C7" w:rsidRPr="00A867A9" w:rsidRDefault="003D699F" w:rsidP="004370C7">
      <w:pPr>
        <w:pStyle w:val="Corpotesto"/>
        <w:widowControl w:val="0"/>
        <w:numPr>
          <w:ilvl w:val="0"/>
          <w:numId w:val="11"/>
        </w:numPr>
        <w:spacing w:line="360" w:lineRule="auto"/>
        <w:ind w:left="426" w:hanging="426"/>
        <w:jc w:val="both"/>
        <w:rPr>
          <w:rFonts w:ascii="Arial Narrow" w:hAnsi="Arial Narrow" w:cs="Arial Narrow"/>
          <w:bCs/>
        </w:rPr>
      </w:pPr>
      <w:r>
        <w:rPr>
          <w:rFonts w:ascii="Arial Narrow" w:hAnsi="Arial Narrow" w:cs="Arial Narrow"/>
          <w:bCs/>
        </w:rPr>
        <w:t xml:space="preserve">Il CIPNES – Gallura </w:t>
      </w:r>
      <w:r w:rsidR="004370C7" w:rsidRPr="00A867A9">
        <w:rPr>
          <w:rFonts w:ascii="Arial Narrow" w:hAnsi="Arial Narrow" w:cs="Arial Narrow"/>
          <w:bCs/>
        </w:rPr>
        <w:t>si impegna ad adempiere con la dovuta diligenza alla corretta esecuzione del contratto e a verificare nel contempo la corretta esecuzione delle controprestazioni.</w:t>
      </w:r>
    </w:p>
    <w:p w:rsidR="004370C7" w:rsidRPr="00A867A9" w:rsidRDefault="004370C7" w:rsidP="004370C7">
      <w:pPr>
        <w:pStyle w:val="Corpotesto"/>
        <w:widowControl w:val="0"/>
        <w:spacing w:after="0" w:line="360" w:lineRule="auto"/>
        <w:rPr>
          <w:rFonts w:ascii="Arial Narrow" w:hAnsi="Arial Narrow" w:cs="Arial Narrow"/>
          <w:b/>
          <w:bCs/>
        </w:rPr>
      </w:pPr>
      <w:r w:rsidRPr="00A867A9">
        <w:rPr>
          <w:rFonts w:ascii="Arial Narrow" w:hAnsi="Arial Narrow" w:cs="Arial Narrow"/>
          <w:b/>
          <w:bCs/>
        </w:rPr>
        <w:t>Art. 4 - Violazione del Patto di integrità</w:t>
      </w:r>
    </w:p>
    <w:p w:rsidR="004370C7" w:rsidRPr="00A867A9" w:rsidRDefault="004370C7" w:rsidP="004370C7">
      <w:pPr>
        <w:pStyle w:val="Corpotesto"/>
        <w:widowControl w:val="0"/>
        <w:numPr>
          <w:ilvl w:val="0"/>
          <w:numId w:val="16"/>
        </w:numPr>
        <w:spacing w:line="360" w:lineRule="auto"/>
        <w:ind w:left="426" w:hanging="426"/>
        <w:jc w:val="both"/>
        <w:rPr>
          <w:rFonts w:ascii="Arial Narrow" w:hAnsi="Arial Narrow" w:cs="Arial Narrow"/>
          <w:bCs/>
        </w:rPr>
      </w:pPr>
      <w:r w:rsidRPr="00A867A9">
        <w:rPr>
          <w:rFonts w:ascii="Arial Narrow" w:hAnsi="Arial Narrow" w:cs="Arial Narrow"/>
          <w:bCs/>
        </w:rPr>
        <w:t xml:space="preserve">La violazione da parte dell’operatore economico, sia in veste di concorrente che di aggiudicatario, di uno degli impegni previsti a suo carico dall’articolo 2, può comportare, secondo la gravità della violazione rilevata e la fase in cui la violazione è accertata, le seguenti sanzioni: </w:t>
      </w:r>
    </w:p>
    <w:p w:rsidR="004370C7" w:rsidRPr="00A867A9" w:rsidRDefault="004370C7" w:rsidP="00A02B87">
      <w:pPr>
        <w:pStyle w:val="Corpotesto"/>
        <w:widowControl w:val="0"/>
        <w:numPr>
          <w:ilvl w:val="0"/>
          <w:numId w:val="17"/>
        </w:numPr>
        <w:spacing w:after="0" w:line="360" w:lineRule="auto"/>
        <w:jc w:val="both"/>
        <w:rPr>
          <w:rFonts w:ascii="Arial Narrow" w:hAnsi="Arial Narrow" w:cs="Arial Narrow"/>
          <w:bCs/>
        </w:rPr>
      </w:pPr>
      <w:r w:rsidRPr="00A867A9">
        <w:rPr>
          <w:rFonts w:ascii="Arial Narrow" w:hAnsi="Arial Narrow" w:cs="Arial Narrow"/>
          <w:bCs/>
        </w:rPr>
        <w:t xml:space="preserve">l’esclusione dalla procedura </w:t>
      </w:r>
      <w:r w:rsidR="009D13FE">
        <w:rPr>
          <w:rFonts w:ascii="Arial Narrow" w:hAnsi="Arial Narrow" w:cs="Arial Narrow"/>
          <w:bCs/>
        </w:rPr>
        <w:t>ad evidenza pubblica di manifestazione di interesse in epigrafe richiamata</w:t>
      </w:r>
      <w:r w:rsidRPr="00A867A9">
        <w:rPr>
          <w:rFonts w:ascii="Arial Narrow" w:hAnsi="Arial Narrow" w:cs="Arial Narrow"/>
          <w:bCs/>
        </w:rPr>
        <w:t xml:space="preserve">; </w:t>
      </w:r>
    </w:p>
    <w:p w:rsidR="004370C7" w:rsidRPr="00A867A9" w:rsidRDefault="004370C7" w:rsidP="00A02B87">
      <w:pPr>
        <w:pStyle w:val="Corpotesto"/>
        <w:widowControl w:val="0"/>
        <w:numPr>
          <w:ilvl w:val="0"/>
          <w:numId w:val="17"/>
        </w:numPr>
        <w:spacing w:after="0" w:line="360" w:lineRule="auto"/>
        <w:jc w:val="both"/>
        <w:rPr>
          <w:rFonts w:ascii="Arial Narrow" w:hAnsi="Arial Narrow" w:cs="Arial Narrow"/>
          <w:bCs/>
        </w:rPr>
      </w:pPr>
      <w:r w:rsidRPr="00A867A9">
        <w:rPr>
          <w:rFonts w:ascii="Arial Narrow" w:hAnsi="Arial Narrow" w:cs="Arial Narrow"/>
          <w:bCs/>
        </w:rPr>
        <w:t>la risoluzione di diritto del contratto</w:t>
      </w:r>
      <w:r w:rsidR="009D13FE">
        <w:rPr>
          <w:rFonts w:ascii="Arial Narrow" w:hAnsi="Arial Narrow" w:cs="Arial Narrow"/>
          <w:bCs/>
        </w:rPr>
        <w:t xml:space="preserve"> di acquisizione </w:t>
      </w:r>
      <w:r w:rsidR="009D13FE">
        <w:rPr>
          <w:rFonts w:ascii="Arial Narrow" w:hAnsi="Arial Narrow" w:cs="Arial Narrow"/>
          <w:bCs/>
        </w:rPr>
        <w:t xml:space="preserve">del compendio immobiliare </w:t>
      </w:r>
      <w:r w:rsidR="009D13FE" w:rsidRPr="003606FD">
        <w:rPr>
          <w:rFonts w:ascii="Arial Narrow" w:hAnsi="Arial Narrow" w:cs="Arial Narrow"/>
          <w:bCs/>
        </w:rPr>
        <w:t>ricettivo-sportivo denominato “</w:t>
      </w:r>
      <w:proofErr w:type="spellStart"/>
      <w:r w:rsidR="009D13FE">
        <w:rPr>
          <w:rFonts w:ascii="Arial Narrow" w:hAnsi="Arial Narrow" w:cs="Arial Narrow"/>
          <w:bCs/>
        </w:rPr>
        <w:t>G</w:t>
      </w:r>
      <w:r w:rsidR="009D13FE" w:rsidRPr="003606FD">
        <w:rPr>
          <w:rFonts w:ascii="Arial Narrow" w:hAnsi="Arial Narrow" w:cs="Arial Narrow"/>
          <w:bCs/>
        </w:rPr>
        <w:t>eo</w:t>
      </w:r>
      <w:r w:rsidR="009D13FE">
        <w:rPr>
          <w:rFonts w:ascii="Arial Narrow" w:hAnsi="Arial Narrow" w:cs="Arial Narrow"/>
          <w:bCs/>
        </w:rPr>
        <w:t>V</w:t>
      </w:r>
      <w:r w:rsidR="009D13FE" w:rsidRPr="003606FD">
        <w:rPr>
          <w:rFonts w:ascii="Arial Narrow" w:hAnsi="Arial Narrow" w:cs="Arial Narrow"/>
          <w:bCs/>
        </w:rPr>
        <w:t>illage</w:t>
      </w:r>
      <w:proofErr w:type="spellEnd"/>
      <w:r w:rsidR="009D13FE" w:rsidRPr="003606FD">
        <w:rPr>
          <w:rFonts w:ascii="Arial Narrow" w:hAnsi="Arial Narrow" w:cs="Arial Narrow"/>
          <w:bCs/>
        </w:rPr>
        <w:t xml:space="preserve">” ubicato nel comprensorio urbanistico produttivo consortile di </w:t>
      </w:r>
      <w:r w:rsidR="009D13FE">
        <w:rPr>
          <w:rFonts w:ascii="Arial Narrow" w:hAnsi="Arial Narrow" w:cs="Arial Narrow"/>
          <w:bCs/>
        </w:rPr>
        <w:t>O</w:t>
      </w:r>
      <w:r w:rsidR="009D13FE" w:rsidRPr="003606FD">
        <w:rPr>
          <w:rFonts w:ascii="Arial Narrow" w:hAnsi="Arial Narrow" w:cs="Arial Narrow"/>
          <w:bCs/>
        </w:rPr>
        <w:t>lbia</w:t>
      </w:r>
      <w:r w:rsidRPr="00A867A9">
        <w:rPr>
          <w:rFonts w:ascii="Arial Narrow" w:hAnsi="Arial Narrow" w:cs="Arial Narrow"/>
          <w:bCs/>
        </w:rPr>
        <w:t>;</w:t>
      </w:r>
    </w:p>
    <w:p w:rsidR="00FA0AF0" w:rsidRPr="00A867A9" w:rsidRDefault="003825B3" w:rsidP="00A02B87">
      <w:pPr>
        <w:pStyle w:val="Corpotesto"/>
        <w:widowControl w:val="0"/>
        <w:numPr>
          <w:ilvl w:val="0"/>
          <w:numId w:val="17"/>
        </w:numPr>
        <w:spacing w:after="0" w:line="360" w:lineRule="auto"/>
        <w:jc w:val="both"/>
        <w:rPr>
          <w:rFonts w:ascii="Arial Narrow" w:hAnsi="Arial Narrow" w:cs="Arial Narrow"/>
          <w:bCs/>
        </w:rPr>
      </w:pPr>
      <w:r>
        <w:rPr>
          <w:rFonts w:ascii="Arial Narrow" w:hAnsi="Arial Narrow" w:cs="Arial Narrow"/>
          <w:bCs/>
        </w:rPr>
        <w:t>l’</w:t>
      </w:r>
      <w:r w:rsidR="004370C7" w:rsidRPr="00A867A9">
        <w:rPr>
          <w:rFonts w:ascii="Arial Narrow" w:hAnsi="Arial Narrow" w:cs="Arial Narrow"/>
          <w:bCs/>
        </w:rPr>
        <w:t xml:space="preserve">escussione totale o parziale, dal 10% al 50%, dei depositi cauzionali o altre garanzie depositate ai fini della partecipazione alla procedura di </w:t>
      </w:r>
      <w:r w:rsidR="009D13FE">
        <w:rPr>
          <w:rFonts w:ascii="Arial Narrow" w:hAnsi="Arial Narrow" w:cs="Arial Narrow"/>
          <w:bCs/>
        </w:rPr>
        <w:t>cui all’avviso pubblico in epigrafe richiamato</w:t>
      </w:r>
      <w:r w:rsidR="004370C7" w:rsidRPr="00A867A9">
        <w:rPr>
          <w:rFonts w:ascii="Arial Narrow" w:hAnsi="Arial Narrow" w:cs="Arial Narrow"/>
          <w:bCs/>
        </w:rPr>
        <w:t xml:space="preserve">; </w:t>
      </w:r>
    </w:p>
    <w:p w:rsidR="00AE2505" w:rsidRPr="00A867A9" w:rsidRDefault="003825B3" w:rsidP="00FA0AF0">
      <w:pPr>
        <w:pStyle w:val="Corpotesto"/>
        <w:widowControl w:val="0"/>
        <w:numPr>
          <w:ilvl w:val="0"/>
          <w:numId w:val="17"/>
        </w:numPr>
        <w:spacing w:line="360" w:lineRule="auto"/>
        <w:jc w:val="both"/>
        <w:rPr>
          <w:rFonts w:ascii="Arial Narrow" w:hAnsi="Arial Narrow" w:cs="Arial Narrow"/>
          <w:bCs/>
        </w:rPr>
      </w:pPr>
      <w:r>
        <w:rPr>
          <w:rFonts w:ascii="Arial Narrow" w:hAnsi="Arial Narrow" w:cs="Arial Narrow"/>
          <w:bCs/>
        </w:rPr>
        <w:t>l’</w:t>
      </w:r>
      <w:r w:rsidR="00FA0AF0" w:rsidRPr="00A867A9">
        <w:rPr>
          <w:rFonts w:ascii="Arial Narrow" w:hAnsi="Arial Narrow" w:cs="Arial Narrow"/>
          <w:bCs/>
        </w:rPr>
        <w:t>interdizione del</w:t>
      </w:r>
      <w:r w:rsidR="0040587E">
        <w:rPr>
          <w:rFonts w:ascii="Arial Narrow" w:hAnsi="Arial Narrow" w:cs="Arial Narrow"/>
          <w:bCs/>
        </w:rPr>
        <w:t xml:space="preserve">l’operatore economico </w:t>
      </w:r>
      <w:r w:rsidR="00FA0AF0" w:rsidRPr="00A867A9">
        <w:rPr>
          <w:rFonts w:ascii="Arial Narrow" w:hAnsi="Arial Narrow" w:cs="Arial Narrow"/>
          <w:bCs/>
        </w:rPr>
        <w:t>a partecipare ad altre gare indette dal</w:t>
      </w:r>
      <w:r w:rsidR="0040587E">
        <w:rPr>
          <w:rFonts w:ascii="Arial Narrow" w:hAnsi="Arial Narrow" w:cs="Arial Narrow"/>
          <w:bCs/>
        </w:rPr>
        <w:t xml:space="preserve"> CIPNES – Gallura </w:t>
      </w:r>
      <w:r w:rsidR="00FA0AF0" w:rsidRPr="00A867A9">
        <w:rPr>
          <w:rFonts w:ascii="Arial Narrow" w:hAnsi="Arial Narrow" w:cs="Arial Narrow"/>
          <w:bCs/>
        </w:rPr>
        <w:t>per un periodo di tempo compreso tra sei mesi e tre anni.</w:t>
      </w:r>
    </w:p>
    <w:p w:rsidR="00FA0AF0" w:rsidRPr="00A867A9" w:rsidRDefault="00FA0AF0" w:rsidP="00FA0AF0">
      <w:pPr>
        <w:pStyle w:val="Paragrafoelenco"/>
        <w:numPr>
          <w:ilvl w:val="0"/>
          <w:numId w:val="16"/>
        </w:numPr>
        <w:spacing w:after="0" w:line="360" w:lineRule="auto"/>
        <w:ind w:left="426" w:hanging="426"/>
        <w:jc w:val="both"/>
        <w:rPr>
          <w:rFonts w:ascii="Arial Narrow" w:eastAsia="Times New Roman" w:hAnsi="Arial Narrow" w:cs="Arial"/>
          <w:lang w:eastAsia="it-IT"/>
        </w:rPr>
      </w:pPr>
      <w:r w:rsidRPr="00A867A9">
        <w:rPr>
          <w:rFonts w:ascii="Arial Narrow" w:hAnsi="Arial Narrow" w:cs="Arial Narrow"/>
          <w:bCs/>
        </w:rPr>
        <w:t xml:space="preserve">L’applicazione delle sanzioni conseguenti alla violazione di cui al presente Patto avviene con garanzia di adeguato contradditorio </w:t>
      </w:r>
      <w:r w:rsidR="0040587E">
        <w:rPr>
          <w:rFonts w:ascii="Arial Narrow" w:hAnsi="Arial Narrow" w:cs="Arial Narrow"/>
          <w:bCs/>
        </w:rPr>
        <w:t>tra il CIPNES – Gallura e l’operatore economico</w:t>
      </w:r>
      <w:r w:rsidR="00A01505">
        <w:rPr>
          <w:rFonts w:ascii="Arial Narrow" w:hAnsi="Arial Narrow" w:cs="Arial Narrow"/>
          <w:bCs/>
        </w:rPr>
        <w:t xml:space="preserve"> interessato</w:t>
      </w:r>
      <w:r w:rsidRPr="00A867A9">
        <w:rPr>
          <w:rFonts w:ascii="Arial Narrow" w:hAnsi="Arial Narrow" w:cs="Arial Narrow"/>
          <w:bCs/>
        </w:rPr>
        <w:t>, secondo le regole generali degli appalti pubblici;</w:t>
      </w:r>
    </w:p>
    <w:p w:rsidR="00FA0AF0" w:rsidRPr="00A867A9" w:rsidRDefault="00FA0AF0" w:rsidP="00FA0AF0">
      <w:pPr>
        <w:pStyle w:val="Paragrafoelenco"/>
        <w:numPr>
          <w:ilvl w:val="0"/>
          <w:numId w:val="16"/>
        </w:numPr>
        <w:spacing w:after="0" w:line="360" w:lineRule="auto"/>
        <w:ind w:left="426" w:hanging="426"/>
        <w:jc w:val="both"/>
        <w:rPr>
          <w:rFonts w:ascii="Arial Narrow" w:eastAsia="Times New Roman" w:hAnsi="Arial Narrow" w:cs="Arial"/>
          <w:lang w:eastAsia="it-IT"/>
        </w:rPr>
      </w:pPr>
      <w:r w:rsidRPr="00A867A9">
        <w:rPr>
          <w:rFonts w:ascii="Arial Narrow" w:hAnsi="Arial Narrow" w:cs="Arial Narrow"/>
          <w:bCs/>
        </w:rPr>
        <w:t>La stazione appaltante individuerà le sanzioni da applicare in concreto secondo il criterio di colpevolezza, gradualità e proporzionalità in rapporto alla gravità della violazione rilevata;</w:t>
      </w:r>
    </w:p>
    <w:p w:rsidR="00FA0AF0" w:rsidRPr="00A867A9" w:rsidRDefault="00FA0AF0" w:rsidP="00FA0AF0">
      <w:pPr>
        <w:pStyle w:val="Paragrafoelenco"/>
        <w:numPr>
          <w:ilvl w:val="0"/>
          <w:numId w:val="16"/>
        </w:numPr>
        <w:spacing w:after="0" w:line="360" w:lineRule="auto"/>
        <w:ind w:left="426" w:hanging="426"/>
        <w:jc w:val="both"/>
        <w:rPr>
          <w:rFonts w:ascii="Arial Narrow" w:eastAsia="Times New Roman" w:hAnsi="Arial Narrow" w:cs="Arial"/>
          <w:lang w:eastAsia="it-IT"/>
        </w:rPr>
      </w:pPr>
      <w:r w:rsidRPr="00A867A9">
        <w:rPr>
          <w:rFonts w:ascii="Arial Narrow" w:hAnsi="Arial Narrow" w:cs="Arial Narrow"/>
          <w:bCs/>
        </w:rPr>
        <w:t xml:space="preserve">In ogni caso, per le violazioni di cui all’art. 2 comma 1, </w:t>
      </w:r>
      <w:proofErr w:type="spellStart"/>
      <w:r w:rsidRPr="00A867A9">
        <w:rPr>
          <w:rFonts w:ascii="Arial Narrow" w:hAnsi="Arial Narrow" w:cs="Arial Narrow"/>
          <w:bCs/>
        </w:rPr>
        <w:t>lett</w:t>
      </w:r>
      <w:proofErr w:type="spellEnd"/>
      <w:r w:rsidRPr="00A867A9">
        <w:rPr>
          <w:rFonts w:ascii="Arial Narrow" w:hAnsi="Arial Narrow" w:cs="Arial Narrow"/>
          <w:bCs/>
        </w:rPr>
        <w:t xml:space="preserve">. a), b), c), d) del presente Patto, è sempre disposta l’escussione del deposito cauzionale o altra garanzia depositata ai fini della partecipazione alla procedura </w:t>
      </w:r>
      <w:r w:rsidR="0040587E">
        <w:rPr>
          <w:rFonts w:ascii="Arial Narrow" w:hAnsi="Arial Narrow" w:cs="Arial Narrow"/>
          <w:bCs/>
        </w:rPr>
        <w:t>di cui all’avviso pubblico in epigrafe richiamato</w:t>
      </w:r>
      <w:r w:rsidRPr="00A867A9">
        <w:rPr>
          <w:rFonts w:ascii="Arial Narrow" w:hAnsi="Arial Narrow" w:cs="Arial Narrow"/>
          <w:bCs/>
        </w:rPr>
        <w:t xml:space="preserve">, l’esclusione dalla </w:t>
      </w:r>
      <w:r w:rsidR="0040587E">
        <w:rPr>
          <w:rFonts w:ascii="Arial Narrow" w:hAnsi="Arial Narrow" w:cs="Arial Narrow"/>
          <w:bCs/>
        </w:rPr>
        <w:t xml:space="preserve">procedura </w:t>
      </w:r>
      <w:r w:rsidRPr="00A867A9">
        <w:rPr>
          <w:rFonts w:ascii="Arial Narrow" w:hAnsi="Arial Narrow" w:cs="Arial Narrow"/>
          <w:bCs/>
        </w:rPr>
        <w:t>o la risoluzione ipso iure del contratto</w:t>
      </w:r>
      <w:r w:rsidR="0040587E">
        <w:rPr>
          <w:rFonts w:ascii="Arial Narrow" w:hAnsi="Arial Narrow" w:cs="Arial Narrow"/>
          <w:bCs/>
        </w:rPr>
        <w:t xml:space="preserve"> di acquisizione del compendio immobiliare in argomento</w:t>
      </w:r>
      <w:r w:rsidRPr="00A867A9">
        <w:rPr>
          <w:rFonts w:ascii="Arial Narrow" w:hAnsi="Arial Narrow" w:cs="Arial Narrow"/>
          <w:bCs/>
        </w:rPr>
        <w:t xml:space="preserve">, salvo che </w:t>
      </w:r>
      <w:r w:rsidR="0040587E">
        <w:rPr>
          <w:rFonts w:ascii="Arial Narrow" w:hAnsi="Arial Narrow" w:cs="Arial Narrow"/>
          <w:bCs/>
        </w:rPr>
        <w:t>il CIPNES - Gallura</w:t>
      </w:r>
      <w:r w:rsidRPr="00A867A9">
        <w:rPr>
          <w:rFonts w:ascii="Arial Narrow" w:hAnsi="Arial Narrow" w:cs="Arial Narrow"/>
          <w:bCs/>
        </w:rPr>
        <w:t xml:space="preserve">, con apposito atto, decida di non avvalersi della predetta risoluzione, qualora ritenga che la stessa sia pregiudizievole agli interessi pubblici di cui all’articolo 121, comma 2 del </w:t>
      </w:r>
      <w:proofErr w:type="spellStart"/>
      <w:r w:rsidRPr="00A867A9">
        <w:rPr>
          <w:rFonts w:ascii="Arial Narrow" w:hAnsi="Arial Narrow" w:cs="Arial Narrow"/>
          <w:bCs/>
        </w:rPr>
        <w:t>D.Lgs.</w:t>
      </w:r>
      <w:proofErr w:type="spellEnd"/>
      <w:r w:rsidRPr="00A867A9">
        <w:rPr>
          <w:rFonts w:ascii="Arial Narrow" w:hAnsi="Arial Narrow" w:cs="Arial Narrow"/>
          <w:bCs/>
        </w:rPr>
        <w:t xml:space="preserve"> 104/2010, nonché l’interdizione del</w:t>
      </w:r>
      <w:r w:rsidR="0040587E">
        <w:rPr>
          <w:rFonts w:ascii="Arial Narrow" w:hAnsi="Arial Narrow" w:cs="Arial Narrow"/>
          <w:bCs/>
        </w:rPr>
        <w:t xml:space="preserve">l’operatore economico </w:t>
      </w:r>
      <w:r w:rsidRPr="00A867A9">
        <w:rPr>
          <w:rFonts w:ascii="Arial Narrow" w:hAnsi="Arial Narrow" w:cs="Arial Narrow"/>
          <w:bCs/>
        </w:rPr>
        <w:t>a partecipare ad altre gare indette dal</w:t>
      </w:r>
      <w:r w:rsidR="0040587E">
        <w:rPr>
          <w:rFonts w:ascii="Arial Narrow" w:hAnsi="Arial Narrow" w:cs="Arial Narrow"/>
          <w:bCs/>
        </w:rPr>
        <w:t xml:space="preserve"> CIPNES – Gallura </w:t>
      </w:r>
      <w:r w:rsidRPr="00A867A9">
        <w:rPr>
          <w:rFonts w:ascii="Arial Narrow" w:hAnsi="Arial Narrow" w:cs="Arial Narrow"/>
          <w:bCs/>
        </w:rPr>
        <w:t xml:space="preserve">per sei mesi decorrenti dalla comunicazione del provvedimento di applicazione </w:t>
      </w:r>
      <w:r w:rsidRPr="00A867A9">
        <w:rPr>
          <w:rFonts w:ascii="Arial Narrow" w:hAnsi="Arial Narrow" w:cs="Arial Narrow"/>
          <w:bCs/>
        </w:rPr>
        <w:lastRenderedPageBreak/>
        <w:t xml:space="preserve">della sanzione. Nei casi di recidiva nelle violazioni di cui al superiore art. 2 c. 1 </w:t>
      </w:r>
      <w:proofErr w:type="spellStart"/>
      <w:r w:rsidRPr="00A867A9">
        <w:rPr>
          <w:rFonts w:ascii="Arial Narrow" w:hAnsi="Arial Narrow" w:cs="Arial Narrow"/>
          <w:bCs/>
        </w:rPr>
        <w:t>lett</w:t>
      </w:r>
      <w:proofErr w:type="spellEnd"/>
      <w:r w:rsidRPr="00A867A9">
        <w:rPr>
          <w:rFonts w:ascii="Arial Narrow" w:hAnsi="Arial Narrow" w:cs="Arial Narrow"/>
          <w:bCs/>
        </w:rPr>
        <w:t>. a), b), c), d), e per le medesime violazioni, si applica l’interdizione del</w:t>
      </w:r>
      <w:r w:rsidR="0040587E">
        <w:rPr>
          <w:rFonts w:ascii="Arial Narrow" w:hAnsi="Arial Narrow" w:cs="Arial Narrow"/>
          <w:bCs/>
        </w:rPr>
        <w:t xml:space="preserve">l’operatore economico </w:t>
      </w:r>
      <w:r w:rsidRPr="00A867A9">
        <w:rPr>
          <w:rFonts w:ascii="Arial Narrow" w:hAnsi="Arial Narrow" w:cs="Arial Narrow"/>
          <w:bCs/>
        </w:rPr>
        <w:t xml:space="preserve">a partecipare ad altre gare indette </w:t>
      </w:r>
      <w:r w:rsidR="0040587E">
        <w:rPr>
          <w:rFonts w:ascii="Arial Narrow" w:hAnsi="Arial Narrow" w:cs="Arial Narrow"/>
          <w:bCs/>
        </w:rPr>
        <w:t xml:space="preserve">dal CIPNES – Gallura </w:t>
      </w:r>
      <w:r w:rsidRPr="00A867A9">
        <w:rPr>
          <w:rFonts w:ascii="Arial Narrow" w:hAnsi="Arial Narrow" w:cs="Arial Narrow"/>
          <w:bCs/>
        </w:rPr>
        <w:t>per tre anni decorrenti dalla comunicazione del provvedimento di applicazione della sanzione;</w:t>
      </w:r>
    </w:p>
    <w:p w:rsidR="00A02B87" w:rsidRPr="00A867A9" w:rsidRDefault="0040587E" w:rsidP="00A02B87">
      <w:pPr>
        <w:pStyle w:val="Paragrafoelenco"/>
        <w:numPr>
          <w:ilvl w:val="0"/>
          <w:numId w:val="16"/>
        </w:numPr>
        <w:spacing w:after="0" w:line="360" w:lineRule="auto"/>
        <w:ind w:left="426" w:hanging="426"/>
        <w:jc w:val="both"/>
        <w:rPr>
          <w:rFonts w:ascii="Arial Narrow" w:eastAsia="Times New Roman" w:hAnsi="Arial Narrow" w:cs="Arial"/>
          <w:lang w:eastAsia="it-IT"/>
        </w:rPr>
      </w:pPr>
      <w:r>
        <w:rPr>
          <w:rFonts w:ascii="Arial Narrow" w:hAnsi="Arial Narrow" w:cs="Arial Narrow"/>
          <w:bCs/>
        </w:rPr>
        <w:t>Il CIPNES – Gallura</w:t>
      </w:r>
      <w:r w:rsidR="00FA0AF0" w:rsidRPr="00A867A9">
        <w:rPr>
          <w:rFonts w:ascii="Arial Narrow" w:hAnsi="Arial Narrow" w:cs="Arial Narrow"/>
          <w:bCs/>
        </w:rPr>
        <w:t xml:space="preserve">, ai sensi dell’art. 1382 c.c., si riserva la facoltà di richiedere il risarcimento del maggior danno effettivamente subito, ove lo ritenga superiore all'ammontare delle cauzioni o delle altre garanzie di cui al precedente comma 2, </w:t>
      </w:r>
      <w:proofErr w:type="spellStart"/>
      <w:r w:rsidR="00FA0AF0" w:rsidRPr="00A867A9">
        <w:rPr>
          <w:rFonts w:ascii="Arial Narrow" w:hAnsi="Arial Narrow" w:cs="Arial Narrow"/>
          <w:bCs/>
        </w:rPr>
        <w:t>lett</w:t>
      </w:r>
      <w:proofErr w:type="spellEnd"/>
      <w:r w:rsidR="00FA0AF0" w:rsidRPr="00A867A9">
        <w:rPr>
          <w:rFonts w:ascii="Arial Narrow" w:hAnsi="Arial Narrow" w:cs="Arial Narrow"/>
          <w:bCs/>
        </w:rPr>
        <w:t>. c) del presente articolo;</w:t>
      </w:r>
    </w:p>
    <w:p w:rsidR="00A02B87" w:rsidRPr="00A867A9" w:rsidRDefault="00A02B87" w:rsidP="00A02B87">
      <w:pPr>
        <w:pStyle w:val="Paragrafoelenco"/>
        <w:numPr>
          <w:ilvl w:val="0"/>
          <w:numId w:val="16"/>
        </w:numPr>
        <w:spacing w:line="360" w:lineRule="auto"/>
        <w:ind w:left="426" w:hanging="426"/>
        <w:jc w:val="both"/>
        <w:rPr>
          <w:rFonts w:ascii="Arial Narrow" w:eastAsia="Times New Roman" w:hAnsi="Arial Narrow" w:cs="Arial"/>
          <w:lang w:eastAsia="it-IT"/>
        </w:rPr>
      </w:pPr>
      <w:r w:rsidRPr="00A867A9">
        <w:rPr>
          <w:rFonts w:ascii="Arial Narrow" w:hAnsi="Arial Narrow" w:cs="Arial Narrow"/>
          <w:bCs/>
        </w:rPr>
        <w:t xml:space="preserve">Qualora le violazioni attengano a comportamenti che implicano il coinvolgimento anche dell’ufficio appaltante </w:t>
      </w:r>
      <w:r w:rsidR="00A01505">
        <w:rPr>
          <w:rFonts w:ascii="Arial Narrow" w:hAnsi="Arial Narrow" w:cs="Arial Narrow"/>
          <w:bCs/>
        </w:rPr>
        <w:t xml:space="preserve">del CIPNES – Gallura </w:t>
      </w:r>
      <w:bookmarkStart w:id="0" w:name="_GoBack"/>
      <w:bookmarkEnd w:id="0"/>
      <w:r w:rsidRPr="00A867A9">
        <w:rPr>
          <w:rFonts w:ascii="Arial Narrow" w:hAnsi="Arial Narrow" w:cs="Arial Narrow"/>
          <w:bCs/>
        </w:rPr>
        <w:t>le stesse saranno accertate dagli organi competenti e le sanzioni saranno applicate dall’organismo ad esso direttamente superiore.</w:t>
      </w:r>
    </w:p>
    <w:p w:rsidR="00A02B87" w:rsidRPr="00A867A9" w:rsidRDefault="00A02B87" w:rsidP="00A02B87">
      <w:pPr>
        <w:spacing w:after="0" w:line="360" w:lineRule="auto"/>
        <w:jc w:val="both"/>
        <w:rPr>
          <w:rFonts w:ascii="Arial Narrow" w:eastAsia="Times New Roman" w:hAnsi="Arial Narrow" w:cs="Arial"/>
          <w:lang w:eastAsia="it-IT"/>
        </w:rPr>
      </w:pPr>
      <w:r w:rsidRPr="00A867A9">
        <w:rPr>
          <w:rFonts w:ascii="Arial Narrow" w:hAnsi="Arial Narrow" w:cs="Arial Narrow"/>
          <w:b/>
          <w:bCs/>
        </w:rPr>
        <w:t xml:space="preserve">Art. 5 - Efficacia del patto di integrità </w:t>
      </w:r>
    </w:p>
    <w:p w:rsidR="00A02B87" w:rsidRPr="00A867A9" w:rsidRDefault="00A02B87" w:rsidP="00D57258">
      <w:pPr>
        <w:pStyle w:val="Corpotesto"/>
        <w:widowControl w:val="0"/>
        <w:spacing w:after="0" w:line="360" w:lineRule="auto"/>
        <w:jc w:val="both"/>
        <w:rPr>
          <w:rFonts w:ascii="Arial Narrow" w:hAnsi="Arial Narrow" w:cs="Arial Narrow"/>
          <w:bCs/>
        </w:rPr>
      </w:pPr>
      <w:r w:rsidRPr="00A867A9">
        <w:rPr>
          <w:rFonts w:ascii="Arial Narrow" w:hAnsi="Arial Narrow" w:cs="Arial Narrow"/>
          <w:bCs/>
        </w:rPr>
        <w:t xml:space="preserve">Il presente Patto di Integrità e le sanzioni applicabili resteranno in vigore sino alla completa esecuzione </w:t>
      </w:r>
      <w:r w:rsidR="0040587E">
        <w:rPr>
          <w:rFonts w:ascii="Arial Narrow" w:hAnsi="Arial Narrow" w:cs="Arial Narrow"/>
          <w:bCs/>
        </w:rPr>
        <w:t>delle prestazioni e degli obblighi previsti nel</w:t>
      </w:r>
      <w:r w:rsidRPr="00A867A9">
        <w:rPr>
          <w:rFonts w:ascii="Arial Narrow" w:hAnsi="Arial Narrow" w:cs="Arial Narrow"/>
          <w:bCs/>
        </w:rPr>
        <w:t xml:space="preserve"> contratto </w:t>
      </w:r>
      <w:r w:rsidR="0040587E">
        <w:rPr>
          <w:rFonts w:ascii="Arial Narrow" w:hAnsi="Arial Narrow" w:cs="Arial Narrow"/>
          <w:bCs/>
        </w:rPr>
        <w:t xml:space="preserve">di acquisizione del compendio immobiliare in argomento </w:t>
      </w:r>
      <w:r w:rsidRPr="00A867A9">
        <w:rPr>
          <w:rFonts w:ascii="Arial Narrow" w:hAnsi="Arial Narrow" w:cs="Arial Narrow"/>
          <w:bCs/>
        </w:rPr>
        <w:t xml:space="preserve">sottoscritto </w:t>
      </w:r>
      <w:r w:rsidR="0040587E">
        <w:rPr>
          <w:rFonts w:ascii="Arial Narrow" w:hAnsi="Arial Narrow" w:cs="Arial Narrow"/>
          <w:bCs/>
        </w:rPr>
        <w:t xml:space="preserve">con l’operatore economico selezionato </w:t>
      </w:r>
      <w:r w:rsidRPr="00A867A9">
        <w:rPr>
          <w:rFonts w:ascii="Arial Narrow" w:hAnsi="Arial Narrow" w:cs="Arial Narrow"/>
          <w:bCs/>
        </w:rPr>
        <w:t xml:space="preserve">a seguito della procedura </w:t>
      </w:r>
      <w:r w:rsidR="0040587E">
        <w:rPr>
          <w:rFonts w:ascii="Arial Narrow" w:hAnsi="Arial Narrow" w:cs="Arial Narrow"/>
          <w:bCs/>
        </w:rPr>
        <w:t xml:space="preserve">ad evidenza pubblica di cui all’avviso in epigrafe richiamato; e ciò sino </w:t>
      </w:r>
      <w:r w:rsidRPr="00A867A9">
        <w:rPr>
          <w:rFonts w:ascii="Arial Narrow" w:hAnsi="Arial Narrow" w:cs="Arial Narrow"/>
          <w:bCs/>
        </w:rPr>
        <w:t>all’estinzione delle relative obbligazioni.</w:t>
      </w:r>
    </w:p>
    <w:p w:rsidR="00394E96" w:rsidRPr="00A867A9" w:rsidRDefault="00A02B87" w:rsidP="00D57258">
      <w:pPr>
        <w:pStyle w:val="Corpotesto"/>
        <w:widowControl w:val="0"/>
        <w:spacing w:line="360" w:lineRule="auto"/>
        <w:jc w:val="both"/>
        <w:rPr>
          <w:rFonts w:ascii="Arial Narrow" w:hAnsi="Arial Narrow" w:cs="Arial Narrow"/>
          <w:bCs/>
        </w:rPr>
      </w:pPr>
      <w:r w:rsidRPr="00A867A9">
        <w:rPr>
          <w:rFonts w:ascii="Arial Narrow" w:hAnsi="Arial Narrow" w:cs="Arial Narrow"/>
          <w:bCs/>
        </w:rPr>
        <w:t>Il contenuto del presente documento può essere integrato dagli eventuali futuri Protocolli di legalità sottoscritti dal CIPNES.</w:t>
      </w:r>
    </w:p>
    <w:p w:rsidR="00DC4D5B" w:rsidRPr="00A867A9" w:rsidRDefault="00DC4D5B" w:rsidP="005A0DD6">
      <w:pPr>
        <w:spacing w:after="0" w:line="240" w:lineRule="auto"/>
        <w:jc w:val="both"/>
        <w:rPr>
          <w:rFonts w:ascii="Arial Narrow" w:eastAsia="Times New Roman" w:hAnsi="Arial Narrow" w:cs="Arial"/>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C4D5B" w:rsidRPr="00A867A9" w:rsidTr="00DC4D5B">
        <w:tc>
          <w:tcPr>
            <w:tcW w:w="4814" w:type="dxa"/>
          </w:tcPr>
          <w:p w:rsidR="00DC4D5B" w:rsidRPr="00A867A9" w:rsidRDefault="00A02B87" w:rsidP="0023623F">
            <w:pPr>
              <w:jc w:val="center"/>
              <w:rPr>
                <w:rFonts w:ascii="Arial Narrow" w:hAnsi="Arial Narrow" w:cs="Arial"/>
                <w:b/>
              </w:rPr>
            </w:pPr>
            <w:r w:rsidRPr="00A867A9">
              <w:rPr>
                <w:rFonts w:ascii="Arial Narrow" w:hAnsi="Arial Narrow" w:cs="Arial"/>
                <w:b/>
              </w:rPr>
              <w:t>L’operatore economico</w:t>
            </w:r>
            <w:r w:rsidR="00D855FB" w:rsidRPr="00A867A9">
              <w:rPr>
                <w:rFonts w:ascii="Arial Narrow" w:hAnsi="Arial Narrow" w:cs="Arial"/>
                <w:b/>
              </w:rPr>
              <w:t xml:space="preserve"> </w:t>
            </w:r>
          </w:p>
          <w:p w:rsidR="00DC4D5B" w:rsidRPr="00A867A9" w:rsidRDefault="00D855FB" w:rsidP="0005620B">
            <w:pPr>
              <w:jc w:val="center"/>
              <w:rPr>
                <w:rFonts w:ascii="Arial Narrow" w:hAnsi="Arial Narrow" w:cs="Arial"/>
                <w:b/>
              </w:rPr>
            </w:pPr>
            <w:r w:rsidRPr="00A867A9">
              <w:rPr>
                <w:rFonts w:ascii="Arial Narrow" w:hAnsi="Arial Narrow" w:cs="Arial"/>
              </w:rPr>
              <w:t xml:space="preserve"> </w:t>
            </w:r>
          </w:p>
        </w:tc>
        <w:tc>
          <w:tcPr>
            <w:tcW w:w="4814" w:type="dxa"/>
          </w:tcPr>
          <w:p w:rsidR="00DC4D5B" w:rsidRPr="00A867A9" w:rsidRDefault="003825B3" w:rsidP="0023623F">
            <w:pPr>
              <w:jc w:val="center"/>
              <w:rPr>
                <w:rFonts w:ascii="Arial Narrow" w:hAnsi="Arial Narrow" w:cs="Arial"/>
                <w:b/>
              </w:rPr>
            </w:pPr>
            <w:r>
              <w:rPr>
                <w:rFonts w:ascii="Arial Narrow" w:hAnsi="Arial Narrow" w:cs="Arial"/>
                <w:b/>
              </w:rPr>
              <w:t xml:space="preserve">Per il CIPNES – Gallura </w:t>
            </w:r>
          </w:p>
          <w:p w:rsidR="00A02B87" w:rsidRPr="00A867A9" w:rsidRDefault="00A02B87" w:rsidP="0023623F">
            <w:pPr>
              <w:jc w:val="center"/>
              <w:rPr>
                <w:rFonts w:ascii="Arial Narrow" w:hAnsi="Arial Narrow" w:cs="Arial"/>
                <w:b/>
              </w:rPr>
            </w:pPr>
            <w:r w:rsidRPr="00A867A9">
              <w:rPr>
                <w:rFonts w:ascii="Arial Narrow" w:hAnsi="Arial Narrow" w:cs="Arial"/>
                <w:b/>
              </w:rPr>
              <w:t>Il Responsabile del Procedimento</w:t>
            </w:r>
          </w:p>
          <w:p w:rsidR="00DC4D5B" w:rsidRPr="00A867A9" w:rsidRDefault="00DC4D5B" w:rsidP="00A13CBC">
            <w:pPr>
              <w:jc w:val="center"/>
              <w:rPr>
                <w:rFonts w:ascii="Arial Narrow" w:hAnsi="Arial Narrow" w:cs="Arial"/>
                <w:b/>
              </w:rPr>
            </w:pPr>
            <w:r w:rsidRPr="00A867A9">
              <w:rPr>
                <w:rFonts w:ascii="Arial Narrow" w:hAnsi="Arial Narrow" w:cs="Arial"/>
              </w:rPr>
              <w:t xml:space="preserve">Ing. </w:t>
            </w:r>
            <w:r w:rsidR="00A13CBC" w:rsidRPr="00A867A9">
              <w:rPr>
                <w:rFonts w:ascii="Arial Narrow" w:hAnsi="Arial Narrow" w:cs="Arial"/>
              </w:rPr>
              <w:t>Antonio F. Catgiu</w:t>
            </w:r>
          </w:p>
        </w:tc>
      </w:tr>
    </w:tbl>
    <w:p w:rsidR="006015C0" w:rsidRPr="00A867A9" w:rsidRDefault="006015C0" w:rsidP="005A0DD6">
      <w:pPr>
        <w:spacing w:after="0" w:line="240" w:lineRule="auto"/>
        <w:jc w:val="both"/>
        <w:rPr>
          <w:rFonts w:ascii="Arial Narrow" w:eastAsia="Times New Roman" w:hAnsi="Arial Narrow" w:cs="Arial"/>
          <w:lang w:eastAsia="it-IT"/>
        </w:rPr>
      </w:pPr>
    </w:p>
    <w:p w:rsidR="00A02B87" w:rsidRDefault="00A02B87" w:rsidP="005A0DD6">
      <w:pPr>
        <w:spacing w:after="0" w:line="240" w:lineRule="auto"/>
        <w:jc w:val="both"/>
        <w:rPr>
          <w:rFonts w:ascii="Arial Narrow" w:eastAsia="Times New Roman" w:hAnsi="Arial Narrow" w:cs="Arial"/>
          <w:lang w:eastAsia="it-IT"/>
        </w:rPr>
      </w:pPr>
    </w:p>
    <w:p w:rsidR="003D699F" w:rsidRPr="00A867A9" w:rsidRDefault="003D699F" w:rsidP="005A0DD6">
      <w:pPr>
        <w:spacing w:after="0" w:line="240" w:lineRule="auto"/>
        <w:jc w:val="both"/>
        <w:rPr>
          <w:rFonts w:ascii="Arial Narrow" w:eastAsia="Times New Roman" w:hAnsi="Arial Narrow" w:cs="Arial"/>
          <w:lang w:eastAsia="it-IT"/>
        </w:rPr>
      </w:pPr>
    </w:p>
    <w:p w:rsidR="00A02B87" w:rsidRPr="00A867A9" w:rsidRDefault="00A02B87" w:rsidP="00A02B87">
      <w:pPr>
        <w:pStyle w:val="Corpotesto"/>
        <w:widowControl w:val="0"/>
        <w:spacing w:line="360" w:lineRule="auto"/>
        <w:rPr>
          <w:rFonts w:ascii="Arial Narrow" w:hAnsi="Arial Narrow" w:cs="Arial Narrow"/>
          <w:bCs/>
        </w:rPr>
      </w:pPr>
      <w:r w:rsidRPr="00A867A9">
        <w:rPr>
          <w:rFonts w:ascii="Arial Narrow" w:hAnsi="Arial Narrow" w:cs="Arial Narrow"/>
          <w:bCs/>
        </w:rPr>
        <w:t xml:space="preserve">L’Operatore economico dichiara di aver letto, e di accettare espressamente, le disposizioni contenute nell’art. 2 e nell’art. 4 comma 3 del presente atto. </w:t>
      </w:r>
    </w:p>
    <w:p w:rsidR="00A02B87" w:rsidRDefault="00A867A9" w:rsidP="00A867A9">
      <w:pPr>
        <w:spacing w:after="0" w:line="240" w:lineRule="auto"/>
        <w:ind w:left="1418"/>
        <w:jc w:val="both"/>
        <w:rPr>
          <w:rFonts w:ascii="Arial Narrow" w:eastAsia="Times New Roman" w:hAnsi="Arial Narrow" w:cs="Arial"/>
          <w:b/>
          <w:lang w:eastAsia="it-IT"/>
        </w:rPr>
      </w:pPr>
      <w:r w:rsidRPr="00A867A9">
        <w:rPr>
          <w:rFonts w:ascii="Arial Narrow" w:eastAsia="Times New Roman" w:hAnsi="Arial Narrow" w:cs="Arial"/>
          <w:b/>
          <w:lang w:eastAsia="it-IT"/>
        </w:rPr>
        <w:t xml:space="preserve">L’operatore economico </w:t>
      </w:r>
    </w:p>
    <w:p w:rsidR="003D699F" w:rsidRDefault="003D699F" w:rsidP="00A867A9">
      <w:pPr>
        <w:spacing w:after="0" w:line="240" w:lineRule="auto"/>
        <w:ind w:left="1418"/>
        <w:jc w:val="both"/>
        <w:rPr>
          <w:rFonts w:ascii="Arial Narrow" w:eastAsia="Times New Roman" w:hAnsi="Arial Narrow" w:cs="Arial"/>
          <w:b/>
          <w:lang w:eastAsia="it-IT"/>
        </w:rPr>
      </w:pPr>
    </w:p>
    <w:p w:rsidR="003D699F" w:rsidRDefault="003D699F" w:rsidP="00A867A9">
      <w:pPr>
        <w:spacing w:after="0" w:line="240" w:lineRule="auto"/>
        <w:ind w:left="1418"/>
        <w:jc w:val="both"/>
        <w:rPr>
          <w:rFonts w:ascii="Arial Narrow" w:eastAsia="Times New Roman" w:hAnsi="Arial Narrow" w:cs="Arial"/>
          <w:b/>
          <w:lang w:eastAsia="it-IT"/>
        </w:rPr>
      </w:pPr>
    </w:p>
    <w:p w:rsidR="003D699F" w:rsidRDefault="003D699F" w:rsidP="00A867A9">
      <w:pPr>
        <w:spacing w:after="0" w:line="240" w:lineRule="auto"/>
        <w:ind w:left="1418"/>
        <w:jc w:val="both"/>
        <w:rPr>
          <w:rFonts w:ascii="Arial Narrow" w:eastAsia="Times New Roman" w:hAnsi="Arial Narrow" w:cs="Arial"/>
          <w:b/>
          <w:lang w:eastAsia="it-IT"/>
        </w:rPr>
      </w:pPr>
    </w:p>
    <w:p w:rsidR="003D699F" w:rsidRDefault="003D699F" w:rsidP="00A867A9">
      <w:pPr>
        <w:spacing w:after="0" w:line="240" w:lineRule="auto"/>
        <w:ind w:left="1418"/>
        <w:jc w:val="both"/>
        <w:rPr>
          <w:rFonts w:ascii="Arial Narrow" w:eastAsia="Times New Roman" w:hAnsi="Arial Narrow" w:cs="Arial"/>
          <w:b/>
          <w:lang w:eastAsia="it-IT"/>
        </w:rPr>
      </w:pPr>
    </w:p>
    <w:p w:rsidR="003D699F" w:rsidRDefault="003D699F" w:rsidP="00A867A9">
      <w:pPr>
        <w:spacing w:after="0" w:line="240" w:lineRule="auto"/>
        <w:ind w:left="1418"/>
        <w:jc w:val="both"/>
        <w:rPr>
          <w:rFonts w:ascii="Arial Narrow" w:eastAsia="Times New Roman" w:hAnsi="Arial Narrow" w:cs="Arial"/>
          <w:b/>
          <w:lang w:eastAsia="it-IT"/>
        </w:rPr>
      </w:pPr>
    </w:p>
    <w:p w:rsidR="003D699F" w:rsidRDefault="003D699F" w:rsidP="003D699F">
      <w:pPr>
        <w:tabs>
          <w:tab w:val="left" w:pos="7655"/>
        </w:tabs>
        <w:spacing w:after="0" w:line="240" w:lineRule="auto"/>
        <w:jc w:val="both"/>
        <w:rPr>
          <w:rFonts w:ascii="Arial" w:eastAsia="Times New Roman" w:hAnsi="Arial" w:cs="Arial"/>
          <w:i/>
          <w:lang w:eastAsia="it-IT"/>
        </w:rPr>
      </w:pPr>
      <w:r w:rsidRPr="00CB0FE5">
        <w:rPr>
          <w:rFonts w:ascii="Arial" w:eastAsia="Times New Roman" w:hAnsi="Arial" w:cs="Arial"/>
          <w:b/>
          <w:i/>
          <w:lang w:eastAsia="it-IT"/>
        </w:rPr>
        <w:t>MODALITÀ DI COMPILAZIONE:</w:t>
      </w:r>
      <w:r w:rsidRPr="00CB0FE5">
        <w:rPr>
          <w:rFonts w:ascii="Arial" w:eastAsia="Times New Roman" w:hAnsi="Arial" w:cs="Arial"/>
          <w:i/>
          <w:lang w:eastAsia="it-IT"/>
        </w:rPr>
        <w:t xml:space="preserve"> </w:t>
      </w:r>
    </w:p>
    <w:p w:rsidR="003D699F" w:rsidRPr="00CB0FE5" w:rsidRDefault="003D699F" w:rsidP="003D699F">
      <w:pPr>
        <w:tabs>
          <w:tab w:val="left" w:pos="7655"/>
        </w:tabs>
        <w:spacing w:after="0" w:line="240" w:lineRule="auto"/>
        <w:jc w:val="both"/>
        <w:rPr>
          <w:rFonts w:ascii="Arial" w:eastAsia="Times New Roman" w:hAnsi="Arial" w:cs="Arial"/>
          <w:i/>
          <w:lang w:eastAsia="it-IT"/>
        </w:rPr>
      </w:pPr>
      <w:r>
        <w:rPr>
          <w:rFonts w:ascii="Arial" w:eastAsia="Times New Roman" w:hAnsi="Arial" w:cs="Arial"/>
          <w:i/>
          <w:lang w:eastAsia="it-IT"/>
        </w:rPr>
        <w:t xml:space="preserve">Il </w:t>
      </w:r>
      <w:r w:rsidRPr="00CB0FE5">
        <w:rPr>
          <w:rFonts w:ascii="Arial" w:eastAsia="Times New Roman" w:hAnsi="Arial" w:cs="Arial"/>
          <w:i/>
          <w:lang w:eastAsia="it-IT"/>
        </w:rPr>
        <w:t xml:space="preserve">presente </w:t>
      </w:r>
      <w:r>
        <w:rPr>
          <w:rFonts w:ascii="Arial" w:eastAsia="Times New Roman" w:hAnsi="Arial" w:cs="Arial"/>
          <w:i/>
          <w:lang w:eastAsia="it-IT"/>
        </w:rPr>
        <w:t xml:space="preserve">Patto di Integrità </w:t>
      </w:r>
      <w:r w:rsidRPr="00CB0FE5">
        <w:rPr>
          <w:rFonts w:ascii="Arial" w:eastAsia="Times New Roman" w:hAnsi="Arial" w:cs="Arial"/>
          <w:i/>
          <w:lang w:eastAsia="it-IT"/>
        </w:rPr>
        <w:t>deve essere firmat</w:t>
      </w:r>
      <w:r>
        <w:rPr>
          <w:rFonts w:ascii="Arial" w:eastAsia="Times New Roman" w:hAnsi="Arial" w:cs="Arial"/>
          <w:i/>
          <w:lang w:eastAsia="it-IT"/>
        </w:rPr>
        <w:t>o</w:t>
      </w:r>
      <w:r w:rsidRPr="00CB0FE5">
        <w:rPr>
          <w:rFonts w:ascii="Arial" w:eastAsia="Times New Roman" w:hAnsi="Arial" w:cs="Arial"/>
          <w:i/>
          <w:lang w:eastAsia="it-IT"/>
        </w:rPr>
        <w:t xml:space="preserve">: </w:t>
      </w:r>
    </w:p>
    <w:p w:rsidR="003D699F" w:rsidRPr="000D562C" w:rsidRDefault="003D699F" w:rsidP="003D699F">
      <w:pPr>
        <w:pStyle w:val="Paragrafoelenco"/>
        <w:numPr>
          <w:ilvl w:val="0"/>
          <w:numId w:val="18"/>
        </w:numPr>
        <w:tabs>
          <w:tab w:val="left" w:pos="7655"/>
        </w:tabs>
        <w:spacing w:after="0" w:line="240" w:lineRule="auto"/>
        <w:jc w:val="both"/>
        <w:rPr>
          <w:rFonts w:ascii="Arial" w:eastAsia="Times New Roman" w:hAnsi="Arial" w:cs="Arial"/>
          <w:i/>
          <w:lang w:eastAsia="it-IT"/>
        </w:rPr>
      </w:pPr>
      <w:r w:rsidRPr="000D562C">
        <w:rPr>
          <w:rFonts w:ascii="Arial" w:eastAsia="Times New Roman" w:hAnsi="Arial" w:cs="Arial"/>
          <w:i/>
          <w:lang w:eastAsia="it-IT"/>
        </w:rPr>
        <w:t>d</w:t>
      </w:r>
      <w:r>
        <w:rPr>
          <w:rFonts w:ascii="Arial" w:eastAsia="Times New Roman" w:hAnsi="Arial" w:cs="Arial"/>
          <w:i/>
          <w:lang w:eastAsia="it-IT"/>
        </w:rPr>
        <w:t>a</w:t>
      </w:r>
      <w:r w:rsidRPr="000D562C">
        <w:rPr>
          <w:rFonts w:ascii="Arial" w:eastAsia="Times New Roman" w:hAnsi="Arial" w:cs="Arial"/>
          <w:i/>
          <w:lang w:eastAsia="it-IT"/>
        </w:rPr>
        <w:t>l legale rappresentante dell’operatore economico offerente nonché d</w:t>
      </w:r>
      <w:r>
        <w:rPr>
          <w:rFonts w:ascii="Arial" w:eastAsia="Times New Roman" w:hAnsi="Arial" w:cs="Arial"/>
          <w:i/>
          <w:lang w:eastAsia="it-IT"/>
        </w:rPr>
        <w:t>a</w:t>
      </w:r>
      <w:r w:rsidRPr="000D562C">
        <w:rPr>
          <w:rFonts w:ascii="Arial" w:eastAsia="Times New Roman" w:hAnsi="Arial" w:cs="Arial"/>
          <w:i/>
          <w:lang w:eastAsia="it-IT"/>
        </w:rPr>
        <w:t xml:space="preserve"> quelli ad esso associati o in rapporto potenziale di avvalimento, corredata di fotocopia del documento di riconoscimento de</w:t>
      </w:r>
      <w:r>
        <w:rPr>
          <w:rFonts w:ascii="Arial" w:eastAsia="Times New Roman" w:hAnsi="Arial" w:cs="Arial"/>
          <w:i/>
          <w:lang w:eastAsia="it-IT"/>
        </w:rPr>
        <w:t>i</w:t>
      </w:r>
      <w:r w:rsidRPr="000D562C">
        <w:rPr>
          <w:rFonts w:ascii="Arial" w:eastAsia="Times New Roman" w:hAnsi="Arial" w:cs="Arial"/>
          <w:i/>
          <w:lang w:eastAsia="it-IT"/>
        </w:rPr>
        <w:t xml:space="preserve"> sottoscrittor</w:t>
      </w:r>
      <w:r>
        <w:rPr>
          <w:rFonts w:ascii="Arial" w:eastAsia="Times New Roman" w:hAnsi="Arial" w:cs="Arial"/>
          <w:i/>
          <w:lang w:eastAsia="it-IT"/>
        </w:rPr>
        <w:t>i</w:t>
      </w:r>
      <w:r w:rsidRPr="000D562C">
        <w:rPr>
          <w:rFonts w:ascii="Arial" w:eastAsia="Times New Roman" w:hAnsi="Arial" w:cs="Arial"/>
          <w:i/>
          <w:lang w:eastAsia="it-IT"/>
        </w:rPr>
        <w:t xml:space="preserve"> in corso di validità</w:t>
      </w:r>
      <w:r>
        <w:rPr>
          <w:rFonts w:ascii="Arial" w:eastAsia="Times New Roman" w:hAnsi="Arial" w:cs="Arial"/>
          <w:i/>
          <w:lang w:eastAsia="it-IT"/>
        </w:rPr>
        <w:t>.</w:t>
      </w:r>
    </w:p>
    <w:p w:rsidR="003D699F" w:rsidRPr="00A867A9" w:rsidRDefault="003D699F" w:rsidP="00A867A9">
      <w:pPr>
        <w:spacing w:after="0" w:line="240" w:lineRule="auto"/>
        <w:ind w:left="1418"/>
        <w:jc w:val="both"/>
        <w:rPr>
          <w:rFonts w:ascii="Arial Narrow" w:eastAsia="Times New Roman" w:hAnsi="Arial Narrow" w:cs="Arial"/>
          <w:b/>
          <w:lang w:eastAsia="it-IT"/>
        </w:rPr>
      </w:pPr>
    </w:p>
    <w:sectPr w:rsidR="003D699F" w:rsidRPr="00A867A9" w:rsidSect="009D230C">
      <w:headerReference w:type="default" r:id="rId7"/>
      <w:footerReference w:type="default" r:id="rId8"/>
      <w:headerReference w:type="first" r:id="rId9"/>
      <w:footerReference w:type="first" r:id="rId10"/>
      <w:pgSz w:w="11906" w:h="16838"/>
      <w:pgMar w:top="1701" w:right="1134" w:bottom="1702"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C27" w:rsidRDefault="00F45C27" w:rsidP="001C3C02">
      <w:pPr>
        <w:spacing w:after="0" w:line="240" w:lineRule="auto"/>
      </w:pPr>
      <w:r>
        <w:separator/>
      </w:r>
    </w:p>
  </w:endnote>
  <w:endnote w:type="continuationSeparator" w:id="0">
    <w:p w:rsidR="00F45C27" w:rsidRDefault="00F45C27" w:rsidP="001C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tique Olive">
    <w:panose1 w:val="020B0603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0C" w:rsidRDefault="00F45C27" w:rsidP="009D230C">
    <w:pPr>
      <w:pStyle w:val="Pidipagina"/>
      <w:tabs>
        <w:tab w:val="left" w:pos="7088"/>
      </w:tabs>
      <w:ind w:right="360"/>
      <w:jc w:val="center"/>
      <w:rPr>
        <w:rFonts w:ascii="Arial Narrow" w:hAnsi="Arial Narrow"/>
        <w:sz w:val="16"/>
      </w:rPr>
    </w:pPr>
    <w:r>
      <w:rPr>
        <w:rFonts w:ascii="Arial Narrow" w:hAnsi="Arial Narrow"/>
        <w:sz w:val="16"/>
      </w:rPr>
      <w:pict>
        <v:rect id="_x0000_i1026" style="width:0;height:1.5pt" o:hralign="center" o:hrstd="t" o:hr="t" fillcolor="#a0a0a0" stroked="f"/>
      </w:pict>
    </w:r>
  </w:p>
  <w:p w:rsidR="009D230C" w:rsidRPr="00E624A3" w:rsidRDefault="009D230C" w:rsidP="009D230C">
    <w:pPr>
      <w:pStyle w:val="Pidipagina"/>
      <w:tabs>
        <w:tab w:val="left" w:pos="7088"/>
      </w:tabs>
      <w:ind w:right="360"/>
      <w:jc w:val="center"/>
      <w:rPr>
        <w:rFonts w:ascii="Arial" w:hAnsi="Arial" w:cs="Arial"/>
        <w:color w:val="255575"/>
        <w:w w:val="102"/>
        <w:sz w:val="15"/>
        <w:szCs w:val="15"/>
      </w:rPr>
    </w:pPr>
    <w:r w:rsidRPr="00E624A3">
      <w:rPr>
        <w:rFonts w:ascii="Arial" w:hAnsi="Arial" w:cs="Arial"/>
        <w:noProof/>
        <w:color w:val="255575"/>
        <w:w w:val="102"/>
        <w:sz w:val="15"/>
        <w:szCs w:val="15"/>
        <w:lang w:eastAsia="it-IT"/>
      </w:rPr>
      <mc:AlternateContent>
        <mc:Choice Requires="wps">
          <w:drawing>
            <wp:anchor distT="0" distB="0" distL="0" distR="0" simplePos="0" relativeHeight="251661312" behindDoc="0" locked="0" layoutInCell="1" allowOverlap="1" wp14:anchorId="14261923" wp14:editId="149F0C24">
              <wp:simplePos x="0" y="0"/>
              <wp:positionH relativeFrom="page">
                <wp:posOffset>6710680</wp:posOffset>
              </wp:positionH>
              <wp:positionV relativeFrom="paragraph">
                <wp:posOffset>635</wp:posOffset>
              </wp:positionV>
              <wp:extent cx="127635" cy="148590"/>
              <wp:effectExtent l="0" t="0" r="0" b="0"/>
              <wp:wrapSquare wrapText="largest"/>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30C" w:rsidRDefault="009D230C" w:rsidP="009D230C">
                          <w:pPr>
                            <w:pStyle w:val="Pidipagina"/>
                          </w:pPr>
                          <w:r>
                            <w:rPr>
                              <w:rStyle w:val="Numeropagina"/>
                            </w:rPr>
                            <w:fldChar w:fldCharType="begin"/>
                          </w:r>
                          <w:r>
                            <w:rPr>
                              <w:rStyle w:val="Numeropagina"/>
                            </w:rPr>
                            <w:instrText xml:space="preserve"> PAGE </w:instrText>
                          </w:r>
                          <w:r>
                            <w:rPr>
                              <w:rStyle w:val="Numeropagina"/>
                            </w:rPr>
                            <w:fldChar w:fldCharType="separate"/>
                          </w:r>
                          <w:r w:rsidR="00A01505">
                            <w:rPr>
                              <w:rStyle w:val="Numeropagina"/>
                              <w:noProof/>
                            </w:rPr>
                            <w:t>4</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61923" id="_x0000_t202" coordsize="21600,21600" o:spt="202" path="m,l,21600r21600,l21600,xe">
              <v:stroke joinstyle="miter"/>
              <v:path gradientshapeok="t" o:connecttype="rect"/>
            </v:shapetype>
            <v:shape id="Text Box 1" o:spid="_x0000_s1026" type="#_x0000_t202" style="position:absolute;left:0;text-align:left;margin-left:528.4pt;margin-top:.05pt;width:10.05pt;height:11.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" stroked="f">
              <v:fill opacity="0"/>
              <v:textbox inset="0,0,0,0">
                <w:txbxContent>
                  <w:p w:rsidR="009D230C" w:rsidRDefault="009D230C" w:rsidP="009D230C">
                    <w:pPr>
                      <w:pStyle w:val="Pidipagina"/>
                    </w:pPr>
                    <w:r>
                      <w:rPr>
                        <w:rStyle w:val="Numeropagina"/>
                      </w:rPr>
                      <w:fldChar w:fldCharType="begin"/>
                    </w:r>
                    <w:r>
                      <w:rPr>
                        <w:rStyle w:val="Numeropagina"/>
                      </w:rPr>
                      <w:instrText xml:space="preserve"> PAGE </w:instrText>
                    </w:r>
                    <w:r>
                      <w:rPr>
                        <w:rStyle w:val="Numeropagina"/>
                      </w:rPr>
                      <w:fldChar w:fldCharType="separate"/>
                    </w:r>
                    <w:r w:rsidR="00A01505">
                      <w:rPr>
                        <w:rStyle w:val="Numeropagina"/>
                        <w:noProof/>
                      </w:rPr>
                      <w:t>4</w:t>
                    </w:r>
                    <w:r>
                      <w:rPr>
                        <w:rStyle w:val="Numeropagina"/>
                      </w:rPr>
                      <w:fldChar w:fldCharType="end"/>
                    </w:r>
                  </w:p>
                </w:txbxContent>
              </v:textbox>
              <w10:wrap type="square" side="largest" anchorx="page"/>
            </v:shape>
          </w:pict>
        </mc:Fallback>
      </mc:AlternateContent>
    </w:r>
    <w:r w:rsidRPr="00E624A3">
      <w:rPr>
        <w:rFonts w:ascii="Arial" w:hAnsi="Arial" w:cs="Arial"/>
        <w:color w:val="255575"/>
        <w:w w:val="102"/>
        <w:sz w:val="15"/>
        <w:szCs w:val="15"/>
      </w:rPr>
      <w:t xml:space="preserve">CIPNES - GALLURA, Distretto produttivo consortile Olbia 07026 – </w:t>
    </w:r>
    <w:proofErr w:type="spellStart"/>
    <w:r w:rsidRPr="00E624A3">
      <w:rPr>
        <w:rFonts w:ascii="Arial" w:hAnsi="Arial" w:cs="Arial"/>
        <w:color w:val="255575"/>
        <w:w w:val="102"/>
        <w:sz w:val="15"/>
        <w:szCs w:val="15"/>
      </w:rPr>
      <w:t>Loc</w:t>
    </w:r>
    <w:proofErr w:type="spellEnd"/>
    <w:r w:rsidRPr="00E624A3">
      <w:rPr>
        <w:rFonts w:ascii="Arial" w:hAnsi="Arial" w:cs="Arial"/>
        <w:color w:val="255575"/>
        <w:w w:val="102"/>
        <w:sz w:val="15"/>
        <w:szCs w:val="15"/>
      </w:rPr>
      <w:t>. Cala Saccaia Via Zambia 7, (tel. 0789/597125– 597099)</w:t>
    </w:r>
  </w:p>
  <w:p w:rsidR="00844B8F" w:rsidRDefault="009D230C" w:rsidP="009D230C">
    <w:pPr>
      <w:pStyle w:val="Pidipagina"/>
      <w:jc w:val="center"/>
    </w:pPr>
    <w:proofErr w:type="spellStart"/>
    <w:r w:rsidRPr="00E624A3">
      <w:rPr>
        <w:rFonts w:ascii="Arial" w:hAnsi="Arial" w:cs="Arial"/>
        <w:color w:val="255575"/>
        <w:w w:val="102"/>
        <w:sz w:val="15"/>
        <w:szCs w:val="15"/>
      </w:rPr>
      <w:t>Pec</w:t>
    </w:r>
    <w:proofErr w:type="spellEnd"/>
    <w:r w:rsidRPr="00E624A3">
      <w:rPr>
        <w:rFonts w:ascii="Arial" w:hAnsi="Arial" w:cs="Arial"/>
        <w:color w:val="255575"/>
        <w:w w:val="102"/>
        <w:sz w:val="15"/>
        <w:szCs w:val="15"/>
      </w:rPr>
      <w:t xml:space="preserve">.  </w:t>
    </w:r>
    <w:hyperlink r:id="rId1" w:history="1">
      <w:r w:rsidRPr="00E624A3">
        <w:rPr>
          <w:rFonts w:ascii="Arial" w:hAnsi="Arial" w:cs="Arial"/>
          <w:color w:val="255575"/>
          <w:w w:val="102"/>
          <w:sz w:val="15"/>
          <w:szCs w:val="15"/>
        </w:rPr>
        <w:t>protocollo@pec.cipnes.it</w:t>
      </w:r>
    </w:hyperlink>
    <w:r w:rsidRPr="00E624A3">
      <w:rPr>
        <w:rFonts w:ascii="Arial" w:hAnsi="Arial" w:cs="Arial"/>
        <w:color w:val="255575"/>
        <w:w w:val="102"/>
        <w:sz w:val="15"/>
        <w:szCs w:val="15"/>
      </w:rPr>
      <w:t xml:space="preserve"> – Sito </w:t>
    </w:r>
    <w:hyperlink r:id="rId2" w:history="1">
      <w:r w:rsidRPr="00E624A3">
        <w:rPr>
          <w:rFonts w:ascii="Arial" w:hAnsi="Arial" w:cs="Arial"/>
          <w:color w:val="255575"/>
          <w:w w:val="102"/>
          <w:sz w:val="15"/>
          <w:szCs w:val="15"/>
        </w:rPr>
        <w:t>www.cipnes.</w:t>
      </w:r>
    </w:hyperlink>
    <w:r w:rsidRPr="00E624A3">
      <w:rPr>
        <w:rFonts w:ascii="Arial" w:hAnsi="Arial" w:cs="Arial"/>
        <w:color w:val="255575"/>
        <w:w w:val="102"/>
        <w:sz w:val="15"/>
        <w:szCs w:val="15"/>
      </w:rPr>
      <w:t>eu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0C" w:rsidRPr="009D230C" w:rsidRDefault="00F45C27" w:rsidP="009D230C">
    <w:pPr>
      <w:pStyle w:val="Pidipagina"/>
      <w:tabs>
        <w:tab w:val="left" w:pos="7088"/>
      </w:tabs>
      <w:ind w:right="360"/>
      <w:jc w:val="center"/>
      <w:rPr>
        <w:rFonts w:ascii="Arial" w:hAnsi="Arial" w:cs="Arial"/>
        <w:color w:val="255575"/>
        <w:w w:val="102"/>
        <w:sz w:val="15"/>
        <w:szCs w:val="15"/>
        <w14:textFill>
          <w14:gradFill>
            <w14:gsLst>
              <w14:gs w14:pos="0">
                <w14:srgbClr w14:val="255575">
                  <w14:shade w14:val="30000"/>
                  <w14:satMod w14:val="115000"/>
                </w14:srgbClr>
              </w14:gs>
              <w14:gs w14:pos="50000">
                <w14:srgbClr w14:val="255575">
                  <w14:shade w14:val="67500"/>
                  <w14:satMod w14:val="115000"/>
                </w14:srgbClr>
              </w14:gs>
              <w14:gs w14:pos="100000">
                <w14:srgbClr w14:val="255575">
                  <w14:shade w14:val="100000"/>
                  <w14:satMod w14:val="115000"/>
                </w14:srgbClr>
              </w14:gs>
            </w14:gsLst>
            <w14:lin w14:ang="13500000" w14:scaled="0"/>
          </w14:gradFill>
        </w14:textFill>
      </w:rPr>
    </w:pPr>
    <w:r>
      <w:rPr>
        <w:rFonts w:ascii="Arial" w:hAnsi="Arial" w:cs="Arial"/>
        <w:color w:val="255575"/>
        <w:w w:val="102"/>
        <w:sz w:val="15"/>
        <w:szCs w:val="15"/>
        <w14:textFill>
          <w14:gradFill>
            <w14:gsLst>
              <w14:gs w14:pos="0">
                <w14:srgbClr w14:val="255575">
                  <w14:shade w14:val="30000"/>
                  <w14:satMod w14:val="115000"/>
                </w14:srgbClr>
              </w14:gs>
              <w14:gs w14:pos="50000">
                <w14:srgbClr w14:val="255575">
                  <w14:shade w14:val="67500"/>
                  <w14:satMod w14:val="115000"/>
                </w14:srgbClr>
              </w14:gs>
              <w14:gs w14:pos="100000">
                <w14:srgbClr w14:val="255575">
                  <w14:shade w14:val="100000"/>
                  <w14:satMod w14:val="115000"/>
                </w14:srgbClr>
              </w14:gs>
            </w14:gsLst>
            <w14:lin w14:ang="13500000" w14:scaled="0"/>
          </w14:gradFill>
        </w14:textFill>
      </w:rPr>
      <w:pict>
        <v:rect id="_x0000_i1027" style="width:0;height:1.5pt" o:hralign="center" o:hrstd="t" o:hr="t" fillcolor="#a0a0a0" stroked="f"/>
      </w:pict>
    </w:r>
  </w:p>
  <w:p w:rsidR="009D230C" w:rsidRPr="00E624A3" w:rsidRDefault="009D230C" w:rsidP="009D230C">
    <w:pPr>
      <w:pStyle w:val="Pidipagina"/>
      <w:tabs>
        <w:tab w:val="left" w:pos="7088"/>
      </w:tabs>
      <w:ind w:right="360"/>
      <w:jc w:val="center"/>
      <w:rPr>
        <w:rFonts w:ascii="Arial" w:hAnsi="Arial" w:cs="Arial"/>
        <w:color w:val="255575"/>
        <w:w w:val="102"/>
        <w:sz w:val="15"/>
        <w:szCs w:val="15"/>
      </w:rPr>
    </w:pPr>
    <w:r w:rsidRPr="00E624A3">
      <w:rPr>
        <w:rFonts w:ascii="Arial" w:hAnsi="Arial" w:cs="Arial"/>
        <w:noProof/>
        <w:color w:val="255575"/>
        <w:w w:val="102"/>
        <w:sz w:val="15"/>
        <w:szCs w:val="15"/>
        <w:lang w:eastAsia="it-IT"/>
      </w:rPr>
      <mc:AlternateContent>
        <mc:Choice Requires="wps">
          <w:drawing>
            <wp:anchor distT="0" distB="0" distL="0" distR="0" simplePos="0" relativeHeight="251659264" behindDoc="0" locked="0" layoutInCell="1" allowOverlap="1" wp14:anchorId="4CBEBECC" wp14:editId="4CAA74DF">
              <wp:simplePos x="0" y="0"/>
              <wp:positionH relativeFrom="page">
                <wp:posOffset>6710680</wp:posOffset>
              </wp:positionH>
              <wp:positionV relativeFrom="paragraph">
                <wp:posOffset>635</wp:posOffset>
              </wp:positionV>
              <wp:extent cx="127635" cy="148590"/>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30C" w:rsidRDefault="009D230C" w:rsidP="009D230C">
                          <w:pPr>
                            <w:pStyle w:val="Pidipagina"/>
                          </w:pPr>
                          <w:r>
                            <w:rPr>
                              <w:rStyle w:val="Numeropagina"/>
                            </w:rPr>
                            <w:fldChar w:fldCharType="begin"/>
                          </w:r>
                          <w:r>
                            <w:rPr>
                              <w:rStyle w:val="Numeropagina"/>
                            </w:rPr>
                            <w:instrText xml:space="preserve"> PAGE </w:instrText>
                          </w:r>
                          <w:r>
                            <w:rPr>
                              <w:rStyle w:val="Numeropagina"/>
                            </w:rPr>
                            <w:fldChar w:fldCharType="separate"/>
                          </w:r>
                          <w:r w:rsidR="009D13FE">
                            <w:rPr>
                              <w:rStyle w:val="Numeropagina"/>
                              <w:noProof/>
                            </w:rPr>
                            <w:t>1</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EBECC" id="_x0000_t202" coordsize="21600,21600" o:spt="202" path="m,l,21600r21600,l21600,xe">
              <v:stroke joinstyle="miter"/>
              <v:path gradientshapeok="t" o:connecttype="rect"/>
            </v:shapetype>
            <v:shape id="_x0000_s1027" type="#_x0000_t202" style="position:absolute;left:0;text-align:left;margin-left:528.4pt;margin-top:.05pt;width:10.05pt;height:11.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" stroked="f">
              <v:fill opacity="0"/>
              <v:textbox inset="0,0,0,0">
                <w:txbxContent>
                  <w:p w:rsidR="009D230C" w:rsidRDefault="009D230C" w:rsidP="009D230C">
                    <w:pPr>
                      <w:pStyle w:val="Pidipagina"/>
                    </w:pPr>
                    <w:r>
                      <w:rPr>
                        <w:rStyle w:val="Numeropagina"/>
                      </w:rPr>
                      <w:fldChar w:fldCharType="begin"/>
                    </w:r>
                    <w:r>
                      <w:rPr>
                        <w:rStyle w:val="Numeropagina"/>
                      </w:rPr>
                      <w:instrText xml:space="preserve"> PAGE </w:instrText>
                    </w:r>
                    <w:r>
                      <w:rPr>
                        <w:rStyle w:val="Numeropagina"/>
                      </w:rPr>
                      <w:fldChar w:fldCharType="separate"/>
                    </w:r>
                    <w:r w:rsidR="009D13FE">
                      <w:rPr>
                        <w:rStyle w:val="Numeropagina"/>
                        <w:noProof/>
                      </w:rPr>
                      <w:t>1</w:t>
                    </w:r>
                    <w:r>
                      <w:rPr>
                        <w:rStyle w:val="Numeropagina"/>
                      </w:rPr>
                      <w:fldChar w:fldCharType="end"/>
                    </w:r>
                  </w:p>
                </w:txbxContent>
              </v:textbox>
              <w10:wrap type="square" side="largest" anchorx="page"/>
            </v:shape>
          </w:pict>
        </mc:Fallback>
      </mc:AlternateContent>
    </w:r>
    <w:r w:rsidRPr="00E624A3">
      <w:rPr>
        <w:rFonts w:ascii="Arial" w:hAnsi="Arial" w:cs="Arial"/>
        <w:color w:val="255575"/>
        <w:w w:val="102"/>
        <w:sz w:val="15"/>
        <w:szCs w:val="15"/>
      </w:rPr>
      <w:t xml:space="preserve">CIPNES - GALLURA, Distretto produttivo consortile Olbia 07026 – </w:t>
    </w:r>
    <w:proofErr w:type="spellStart"/>
    <w:r w:rsidRPr="00E624A3">
      <w:rPr>
        <w:rFonts w:ascii="Arial" w:hAnsi="Arial" w:cs="Arial"/>
        <w:color w:val="255575"/>
        <w:w w:val="102"/>
        <w:sz w:val="15"/>
        <w:szCs w:val="15"/>
      </w:rPr>
      <w:t>Loc</w:t>
    </w:r>
    <w:proofErr w:type="spellEnd"/>
    <w:r w:rsidRPr="00E624A3">
      <w:rPr>
        <w:rFonts w:ascii="Arial" w:hAnsi="Arial" w:cs="Arial"/>
        <w:color w:val="255575"/>
        <w:w w:val="102"/>
        <w:sz w:val="15"/>
        <w:szCs w:val="15"/>
      </w:rPr>
      <w:t>. Cala Saccaia Via Zambia 7, (tel. 0789/597125– 597099)</w:t>
    </w:r>
  </w:p>
  <w:p w:rsidR="00B46F3E" w:rsidRPr="00804214" w:rsidRDefault="009D230C" w:rsidP="009D230C">
    <w:pPr>
      <w:pStyle w:val="Pidipagina"/>
      <w:jc w:val="center"/>
      <w:rPr>
        <w:rFonts w:ascii="Arial" w:hAnsi="Arial" w:cs="Arial"/>
        <w:color w:val="2D508F"/>
        <w:sz w:val="16"/>
        <w:szCs w:val="16"/>
      </w:rPr>
    </w:pPr>
    <w:proofErr w:type="spellStart"/>
    <w:r w:rsidRPr="00E624A3">
      <w:rPr>
        <w:rFonts w:ascii="Arial" w:hAnsi="Arial" w:cs="Arial"/>
        <w:color w:val="255575"/>
        <w:w w:val="102"/>
        <w:sz w:val="15"/>
        <w:szCs w:val="15"/>
      </w:rPr>
      <w:t>Pec</w:t>
    </w:r>
    <w:proofErr w:type="spellEnd"/>
    <w:r w:rsidRPr="00E624A3">
      <w:rPr>
        <w:rFonts w:ascii="Arial" w:hAnsi="Arial" w:cs="Arial"/>
        <w:color w:val="255575"/>
        <w:w w:val="102"/>
        <w:sz w:val="15"/>
        <w:szCs w:val="15"/>
      </w:rPr>
      <w:t xml:space="preserve">.  </w:t>
    </w:r>
    <w:hyperlink r:id="rId1" w:history="1">
      <w:r w:rsidRPr="00E624A3">
        <w:rPr>
          <w:rFonts w:ascii="Arial" w:hAnsi="Arial" w:cs="Arial"/>
          <w:color w:val="255575"/>
          <w:w w:val="102"/>
          <w:sz w:val="15"/>
          <w:szCs w:val="15"/>
        </w:rPr>
        <w:t>protocollo@pec.cipnes.it</w:t>
      </w:r>
    </w:hyperlink>
    <w:r w:rsidRPr="00E624A3">
      <w:rPr>
        <w:rFonts w:ascii="Arial" w:hAnsi="Arial" w:cs="Arial"/>
        <w:color w:val="255575"/>
        <w:w w:val="102"/>
        <w:sz w:val="15"/>
        <w:szCs w:val="15"/>
      </w:rPr>
      <w:t xml:space="preserve"> – Sito </w:t>
    </w:r>
    <w:hyperlink r:id="rId2" w:history="1">
      <w:r w:rsidRPr="00E624A3">
        <w:rPr>
          <w:rFonts w:ascii="Arial" w:hAnsi="Arial" w:cs="Arial"/>
          <w:color w:val="255575"/>
          <w:w w:val="102"/>
          <w:sz w:val="15"/>
          <w:szCs w:val="15"/>
        </w:rPr>
        <w:t>www.cipnes.</w:t>
      </w:r>
    </w:hyperlink>
    <w:r w:rsidRPr="00E624A3">
      <w:rPr>
        <w:rFonts w:ascii="Arial" w:hAnsi="Arial" w:cs="Arial"/>
        <w:color w:val="255575"/>
        <w:w w:val="102"/>
        <w:sz w:val="15"/>
        <w:szCs w:val="15"/>
      </w:rPr>
      <w:t>eu</w:t>
    </w:r>
    <w:r w:rsidR="00B46F3E" w:rsidRPr="00804214">
      <w:rPr>
        <w:rFonts w:ascii="Arial" w:hAnsi="Arial" w:cs="Arial"/>
        <w:color w:val="2D508F"/>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C27" w:rsidRDefault="00F45C27" w:rsidP="001C3C02">
      <w:pPr>
        <w:spacing w:after="0" w:line="240" w:lineRule="auto"/>
      </w:pPr>
      <w:r>
        <w:separator/>
      </w:r>
    </w:p>
  </w:footnote>
  <w:footnote w:type="continuationSeparator" w:id="0">
    <w:p w:rsidR="00F45C27" w:rsidRDefault="00F45C27" w:rsidP="001C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8F" w:rsidRPr="00D855FB" w:rsidRDefault="00844B8F" w:rsidP="00804214">
    <w:pPr>
      <w:pStyle w:val="Intestazione1"/>
      <w:pBdr>
        <w:bottom w:val="single" w:sz="4" w:space="1" w:color="255575"/>
      </w:pBdr>
      <w:rPr>
        <w:sz w:val="30"/>
        <w:szCs w:val="30"/>
      </w:rPr>
    </w:pPr>
    <w:r>
      <w:object w:dxaOrig="150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3pt" filled="t">
          <v:fill color2="black"/>
          <v:imagedata r:id="rId1" o:title=""/>
        </v:shape>
        <o:OLEObject Type="Embed" ProgID="Immagine" ShapeID="_x0000_i1025" DrawAspect="Content" ObjectID="_1749450175" r:id="rId2"/>
      </w:object>
    </w:r>
    <w:r w:rsidR="00D855FB">
      <w:t xml:space="preserve">                                                                                                                                     </w:t>
    </w:r>
    <w:r w:rsidR="00804214">
      <w:t xml:space="preserve">      </w:t>
    </w:r>
    <w:r w:rsidR="00D855FB">
      <w:t xml:space="preserve">   </w:t>
    </w:r>
    <w:r w:rsidR="00D855FB">
      <w:rPr>
        <w:noProof/>
        <w:lang w:eastAsia="it-IT"/>
      </w:rPr>
      <w:drawing>
        <wp:inline distT="0" distB="0" distL="0" distR="0" wp14:anchorId="2A6073A2" wp14:editId="5140DF4C">
          <wp:extent cx="1206095" cy="357808"/>
          <wp:effectExtent l="0" t="0" r="0" b="444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_Cipnes.jpg"/>
                  <pic:cNvPicPr/>
                </pic:nvPicPr>
                <pic:blipFill>
                  <a:blip r:embed="rId3">
                    <a:extLst>
                      <a:ext uri="{28A0092B-C50C-407E-A947-70E740481C1C}">
                        <a14:useLocalDpi xmlns:a14="http://schemas.microsoft.com/office/drawing/2010/main" val="0"/>
                      </a:ext>
                    </a:extLst>
                  </a:blip>
                  <a:stretch>
                    <a:fillRect/>
                  </a:stretch>
                </pic:blipFill>
                <pic:spPr>
                  <a:xfrm>
                    <a:off x="0" y="0"/>
                    <a:ext cx="1246278" cy="369729"/>
                  </a:xfrm>
                  <a:prstGeom prst="rect">
                    <a:avLst/>
                  </a:prstGeom>
                </pic:spPr>
              </pic:pic>
            </a:graphicData>
          </a:graphic>
        </wp:inline>
      </w:drawing>
    </w:r>
  </w:p>
  <w:p w:rsidR="00844B8F" w:rsidRPr="00804214" w:rsidRDefault="00844B8F" w:rsidP="00804214">
    <w:pPr>
      <w:pStyle w:val="Intestazione"/>
      <w:pBdr>
        <w:bottom w:val="single" w:sz="4" w:space="1" w:color="255575"/>
      </w:pBdr>
      <w:rPr>
        <w:sz w:val="6"/>
        <w:szCs w:val="6"/>
      </w:rPr>
    </w:pPr>
  </w:p>
  <w:p w:rsidR="00844B8F" w:rsidRDefault="00844B8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FB" w:rsidRDefault="00D855FB" w:rsidP="00D855FB">
    <w:pPr>
      <w:pStyle w:val="Intestazione"/>
    </w:pPr>
    <w:r>
      <w:rPr>
        <w:noProof/>
        <w:lang w:eastAsia="it-IT"/>
      </w:rPr>
      <w:drawing>
        <wp:inline distT="0" distB="0" distL="0" distR="0" wp14:anchorId="143E0D09" wp14:editId="2B86D7A8">
          <wp:extent cx="1983357" cy="588396"/>
          <wp:effectExtent l="0" t="0" r="0" b="254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_Cipnes.jpg"/>
                  <pic:cNvPicPr/>
                </pic:nvPicPr>
                <pic:blipFill>
                  <a:blip r:embed="rId1">
                    <a:extLst>
                      <a:ext uri="{28A0092B-C50C-407E-A947-70E740481C1C}">
                        <a14:useLocalDpi xmlns:a14="http://schemas.microsoft.com/office/drawing/2010/main" val="0"/>
                      </a:ext>
                    </a:extLst>
                  </a:blip>
                  <a:stretch>
                    <a:fillRect/>
                  </a:stretch>
                </pic:blipFill>
                <pic:spPr>
                  <a:xfrm>
                    <a:off x="0" y="0"/>
                    <a:ext cx="1996866" cy="592404"/>
                  </a:xfrm>
                  <a:prstGeom prst="rect">
                    <a:avLst/>
                  </a:prstGeom>
                </pic:spPr>
              </pic:pic>
            </a:graphicData>
          </a:graphic>
        </wp:inline>
      </w:drawing>
    </w:r>
  </w:p>
  <w:p w:rsidR="00D855FB" w:rsidRPr="00804214" w:rsidRDefault="00D855FB" w:rsidP="00D855FB">
    <w:pPr>
      <w:pStyle w:val="Intestazione"/>
      <w:rPr>
        <w:color w:val="255575"/>
        <w:sz w:val="6"/>
        <w:szCs w:val="6"/>
      </w:rPr>
    </w:pPr>
  </w:p>
  <w:p w:rsidR="00D855FB" w:rsidRPr="00804214" w:rsidRDefault="00D855FB" w:rsidP="00900145">
    <w:pPr>
      <w:pStyle w:val="Intestazione"/>
      <w:pBdr>
        <w:top w:val="single" w:sz="4" w:space="1" w:color="2E74B5" w:themeColor="accent1" w:themeShade="BF"/>
      </w:pBdr>
      <w:jc w:val="center"/>
      <w:rPr>
        <w:rFonts w:ascii="Antique Olive" w:hAnsi="Antique Olive" w:cs="Arial"/>
        <w:b/>
        <w:color w:val="255575"/>
        <w:w w:val="102"/>
        <w:sz w:val="25"/>
        <w:szCs w:val="25"/>
      </w:rPr>
    </w:pPr>
    <w:r w:rsidRPr="00804214">
      <w:rPr>
        <w:rFonts w:ascii="Antique Olive" w:hAnsi="Antique Olive" w:cs="Arial"/>
        <w:b/>
        <w:color w:val="255575"/>
        <w:w w:val="102"/>
        <w:sz w:val="25"/>
        <w:szCs w:val="25"/>
      </w:rPr>
      <w:t>CONSORZIO INDUSTRIALE PROVINCIALE NORD EST SARDEGNA – GALLURA</w:t>
    </w:r>
  </w:p>
  <w:p w:rsidR="00D855FB" w:rsidRPr="00804214" w:rsidRDefault="00D855FB" w:rsidP="00D855FB">
    <w:pPr>
      <w:pStyle w:val="Intestazione"/>
      <w:jc w:val="center"/>
      <w:rPr>
        <w:rFonts w:ascii="Arial" w:hAnsi="Arial" w:cs="Arial"/>
        <w:color w:val="255575"/>
        <w:w w:val="103"/>
      </w:rPr>
    </w:pPr>
    <w:r w:rsidRPr="00804214">
      <w:rPr>
        <w:rFonts w:ascii="Arial" w:hAnsi="Arial" w:cs="Arial"/>
        <w:color w:val="255575"/>
      </w:rPr>
      <w:t xml:space="preserve">                                                                   </w:t>
    </w:r>
    <w:r w:rsidRPr="00804214">
      <w:rPr>
        <w:rFonts w:ascii="Arial" w:hAnsi="Arial" w:cs="Arial"/>
        <w:color w:val="255575"/>
        <w:w w:val="103"/>
      </w:rPr>
      <w:t>ENTE PUBBLICO (ART.3, L.R. N.10 DEL 25.07.2008)</w:t>
    </w:r>
  </w:p>
  <w:p w:rsidR="00D855FB" w:rsidRPr="00804214" w:rsidRDefault="00D855FB" w:rsidP="00D855FB">
    <w:pPr>
      <w:pStyle w:val="Intestazione"/>
      <w:jc w:val="center"/>
      <w:rPr>
        <w:rFonts w:ascii="Arial" w:hAnsi="Arial" w:cs="Arial"/>
        <w:color w:val="255575"/>
        <w:w w:val="104"/>
        <w:sz w:val="14"/>
        <w:szCs w:val="14"/>
      </w:rPr>
    </w:pPr>
    <w:r w:rsidRPr="00804214">
      <w:rPr>
        <w:rFonts w:ascii="Arial" w:hAnsi="Arial" w:cs="Arial"/>
        <w:color w:val="255575"/>
        <w:sz w:val="14"/>
        <w:szCs w:val="14"/>
      </w:rPr>
      <w:t xml:space="preserve">                                                                                                        </w:t>
    </w:r>
    <w:proofErr w:type="spellStart"/>
    <w:r w:rsidRPr="00804214">
      <w:rPr>
        <w:rFonts w:ascii="Arial" w:hAnsi="Arial" w:cs="Arial"/>
        <w:color w:val="255575"/>
        <w:w w:val="104"/>
        <w:sz w:val="14"/>
        <w:szCs w:val="14"/>
      </w:rPr>
      <w:t>Iscr</w:t>
    </w:r>
    <w:proofErr w:type="spellEnd"/>
    <w:r w:rsidRPr="00804214">
      <w:rPr>
        <w:rFonts w:ascii="Arial" w:hAnsi="Arial" w:cs="Arial"/>
        <w:color w:val="255575"/>
        <w:w w:val="104"/>
        <w:sz w:val="14"/>
        <w:szCs w:val="14"/>
      </w:rPr>
      <w:t xml:space="preserve">.  Reg.  Imprese di Sassari n° 113021 – C.F. 82004630909 – </w:t>
    </w:r>
    <w:r w:rsidR="00A66552" w:rsidRPr="00804214">
      <w:rPr>
        <w:rFonts w:ascii="Arial" w:hAnsi="Arial" w:cs="Arial"/>
        <w:color w:val="255575"/>
        <w:w w:val="104"/>
        <w:sz w:val="14"/>
        <w:szCs w:val="14"/>
      </w:rPr>
      <w:t>P.IVA</w:t>
    </w:r>
    <w:r w:rsidRPr="00804214">
      <w:rPr>
        <w:rFonts w:ascii="Arial" w:hAnsi="Arial" w:cs="Arial"/>
        <w:color w:val="255575"/>
        <w:w w:val="104"/>
        <w:sz w:val="14"/>
        <w:szCs w:val="14"/>
      </w:rPr>
      <w:t xml:space="preserve"> 00322750902</w:t>
    </w:r>
  </w:p>
  <w:p w:rsidR="00D855FB" w:rsidRDefault="00FD17C5" w:rsidP="00900145">
    <w:pPr>
      <w:pStyle w:val="Intestazione"/>
      <w:pBdr>
        <w:bottom w:val="single" w:sz="4" w:space="1" w:color="2E74B5" w:themeColor="accent1" w:themeShade="BF"/>
      </w:pBdr>
      <w:rPr>
        <w:rFonts w:ascii="Arial" w:hAnsi="Arial" w:cs="Arial"/>
        <w:b/>
        <w:color w:val="255575"/>
        <w:w w:val="102"/>
        <w:sz w:val="20"/>
        <w:szCs w:val="20"/>
      </w:rPr>
    </w:pPr>
    <w:r>
      <w:rPr>
        <w:rFonts w:ascii="Arial" w:hAnsi="Arial" w:cs="Arial"/>
        <w:color w:val="255575"/>
        <w:sz w:val="20"/>
        <w:szCs w:val="20"/>
      </w:rPr>
      <w:t xml:space="preserve"> </w:t>
    </w:r>
  </w:p>
  <w:p w:rsidR="00804214" w:rsidRPr="00804214" w:rsidRDefault="00804214" w:rsidP="00900145">
    <w:pPr>
      <w:pStyle w:val="Intestazione"/>
      <w:pBdr>
        <w:bottom w:val="single" w:sz="4" w:space="1" w:color="2E74B5" w:themeColor="accent1" w:themeShade="BF"/>
      </w:pBdr>
      <w:rPr>
        <w:rFonts w:ascii="Arial" w:hAnsi="Arial" w:cs="Arial"/>
        <w:b/>
        <w:color w:val="255575"/>
        <w:w w:val="102"/>
        <w:sz w:val="6"/>
        <w:szCs w:val="6"/>
      </w:rPr>
    </w:pPr>
  </w:p>
  <w:p w:rsidR="00900145" w:rsidRPr="00804214" w:rsidRDefault="00900145" w:rsidP="00804214">
    <w:pPr>
      <w:pStyle w:val="Intestazione"/>
      <w:rPr>
        <w:rFonts w:ascii="Arial" w:hAnsi="Arial" w:cs="Arial"/>
        <w:color w:val="255575"/>
        <w:w w:val="102"/>
        <w:sz w:val="6"/>
        <w:szCs w:val="6"/>
      </w:rPr>
    </w:pPr>
  </w:p>
  <w:p w:rsidR="00844B8F" w:rsidRPr="00804214" w:rsidRDefault="00844B8F" w:rsidP="00804214">
    <w:pPr>
      <w:pStyle w:val="Intestazione"/>
      <w:jc w:val="center"/>
      <w:rPr>
        <w:color w:val="255575"/>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4A2CDD"/>
    <w:multiLevelType w:val="hybridMultilevel"/>
    <w:tmpl w:val="CFBCE5D8"/>
    <w:lvl w:ilvl="0" w:tplc="8678205E">
      <w:numFmt w:val="bullet"/>
      <w:lvlText w:val="-"/>
      <w:lvlJc w:val="left"/>
      <w:pPr>
        <w:ind w:left="1429" w:hanging="360"/>
      </w:pPr>
      <w:rPr>
        <w:rFonts w:ascii="Times New Roman" w:eastAsia="Calibri" w:hAnsi="Times New Roman" w:cs="Times New Roman" w:hint="default"/>
        <w:b/>
      </w:rPr>
    </w:lvl>
    <w:lvl w:ilvl="1" w:tplc="8678205E">
      <w:numFmt w:val="bullet"/>
      <w:lvlText w:val="-"/>
      <w:lvlJc w:val="left"/>
      <w:pPr>
        <w:ind w:left="2149" w:hanging="360"/>
      </w:pPr>
      <w:rPr>
        <w:rFonts w:ascii="Times New Roman" w:eastAsia="Calibri" w:hAnsi="Times New Roman" w:cs="Times New Roman" w:hint="default"/>
        <w:b/>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6D003C4"/>
    <w:multiLevelType w:val="hybridMultilevel"/>
    <w:tmpl w:val="4FE2FE44"/>
    <w:lvl w:ilvl="0" w:tplc="78F253B2">
      <w:numFmt w:val="bullet"/>
      <w:lvlText w:val="-"/>
      <w:lvlJc w:val="left"/>
      <w:pPr>
        <w:ind w:left="720" w:hanging="360"/>
      </w:pPr>
      <w:rPr>
        <w:rFonts w:ascii="Arial Narrow" w:eastAsia="Times New Roman" w:hAnsi="Arial Narrow"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680DE4"/>
    <w:multiLevelType w:val="hybridMultilevel"/>
    <w:tmpl w:val="78086B22"/>
    <w:lvl w:ilvl="0" w:tplc="5CB4DF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A830C7"/>
    <w:multiLevelType w:val="hybridMultilevel"/>
    <w:tmpl w:val="895E3A94"/>
    <w:lvl w:ilvl="0" w:tplc="3D5E90EE">
      <w:start w:val="702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118F4"/>
    <w:multiLevelType w:val="hybridMultilevel"/>
    <w:tmpl w:val="4760C4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AF6EC7"/>
    <w:multiLevelType w:val="hybridMultilevel"/>
    <w:tmpl w:val="F0BAD360"/>
    <w:lvl w:ilvl="0" w:tplc="1D56B08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3D2F795E"/>
    <w:multiLevelType w:val="hybridMultilevel"/>
    <w:tmpl w:val="D4FA1AA0"/>
    <w:lvl w:ilvl="0" w:tplc="9006B29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41E53E3B"/>
    <w:multiLevelType w:val="hybridMultilevel"/>
    <w:tmpl w:val="3174A5D2"/>
    <w:lvl w:ilvl="0" w:tplc="0488382A">
      <w:start w:val="1"/>
      <w:numFmt w:val="lowerLetter"/>
      <w:lvlText w:val="%1."/>
      <w:lvlJc w:val="left"/>
      <w:pPr>
        <w:ind w:left="786" w:hanging="360"/>
      </w:pPr>
      <w:rPr>
        <w:rFonts w:eastAsiaTheme="minorHAnsi" w:cs="Arial Narrow" w:hint="default"/>
        <w:sz w:val="22"/>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4A0C7243"/>
    <w:multiLevelType w:val="hybridMultilevel"/>
    <w:tmpl w:val="184EC4D6"/>
    <w:lvl w:ilvl="0" w:tplc="9146D3BA">
      <w:start w:val="1"/>
      <w:numFmt w:val="bullet"/>
      <w:lvlText w:val="-"/>
      <w:lvlJc w:val="left"/>
      <w:pPr>
        <w:ind w:left="1146" w:hanging="360"/>
      </w:pPr>
      <w:rPr>
        <w:rFonts w:ascii="Arial Narrow" w:eastAsiaTheme="minorHAnsi" w:hAnsi="Arial Narrow" w:cs="Arial Narro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525F595C"/>
    <w:multiLevelType w:val="hybridMultilevel"/>
    <w:tmpl w:val="98B875D8"/>
    <w:lvl w:ilvl="0" w:tplc="CD364392">
      <w:start w:val="1"/>
      <w:numFmt w:val="lowerLetter"/>
      <w:lvlText w:val="%1."/>
      <w:lvlJc w:val="left"/>
      <w:pPr>
        <w:ind w:left="786" w:hanging="360"/>
      </w:pPr>
      <w:rPr>
        <w:rFonts w:eastAsiaTheme="minorHAnsi" w:cs="Arial Narrow" w:hint="default"/>
        <w:sz w:val="22"/>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66731F77"/>
    <w:multiLevelType w:val="hybridMultilevel"/>
    <w:tmpl w:val="0C0A5FCA"/>
    <w:lvl w:ilvl="0" w:tplc="78D039F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69B16A15"/>
    <w:multiLevelType w:val="hybridMultilevel"/>
    <w:tmpl w:val="CE8EC2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D52AF0"/>
    <w:multiLevelType w:val="hybridMultilevel"/>
    <w:tmpl w:val="62D03740"/>
    <w:lvl w:ilvl="0" w:tplc="B364A85C">
      <w:start w:val="1"/>
      <w:numFmt w:val="decimal"/>
      <w:lvlText w:val="%1."/>
      <w:lvlJc w:val="left"/>
      <w:pPr>
        <w:ind w:left="1174" w:hanging="360"/>
      </w:pPr>
      <w:rPr>
        <w:rFonts w:eastAsiaTheme="minorHAnsi" w:cs="Arial Narrow" w:hint="default"/>
        <w:sz w:val="22"/>
      </w:r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4" w15:restartNumberingAfterBreak="0">
    <w:nsid w:val="74C74249"/>
    <w:multiLevelType w:val="hybridMultilevel"/>
    <w:tmpl w:val="5C6648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4D84CF0"/>
    <w:multiLevelType w:val="hybridMultilevel"/>
    <w:tmpl w:val="B46E8B3C"/>
    <w:lvl w:ilvl="0" w:tplc="04100019">
      <w:start w:val="1"/>
      <w:numFmt w:val="lowerLetter"/>
      <w:lvlText w:val="%1."/>
      <w:lvlJc w:val="left"/>
      <w:pPr>
        <w:ind w:left="1174" w:hanging="360"/>
      </w:pPr>
    </w:lvl>
    <w:lvl w:ilvl="1" w:tplc="04100019">
      <w:start w:val="1"/>
      <w:numFmt w:val="lowerLetter"/>
      <w:lvlText w:val="%2."/>
      <w:lvlJc w:val="left"/>
      <w:pPr>
        <w:ind w:left="1894" w:hanging="360"/>
      </w:pPr>
    </w:lvl>
    <w:lvl w:ilvl="2" w:tplc="0410001B">
      <w:start w:val="1"/>
      <w:numFmt w:val="lowerRoman"/>
      <w:lvlText w:val="%3."/>
      <w:lvlJc w:val="right"/>
      <w:pPr>
        <w:ind w:left="2614" w:hanging="180"/>
      </w:pPr>
    </w:lvl>
    <w:lvl w:ilvl="3" w:tplc="0410000F">
      <w:start w:val="1"/>
      <w:numFmt w:val="decimal"/>
      <w:lvlText w:val="%4."/>
      <w:lvlJc w:val="left"/>
      <w:pPr>
        <w:ind w:left="3334" w:hanging="360"/>
      </w:pPr>
    </w:lvl>
    <w:lvl w:ilvl="4" w:tplc="04100019">
      <w:start w:val="1"/>
      <w:numFmt w:val="lowerLetter"/>
      <w:lvlText w:val="%5."/>
      <w:lvlJc w:val="left"/>
      <w:pPr>
        <w:ind w:left="4054" w:hanging="360"/>
      </w:pPr>
    </w:lvl>
    <w:lvl w:ilvl="5" w:tplc="0410001B">
      <w:start w:val="1"/>
      <w:numFmt w:val="lowerRoman"/>
      <w:lvlText w:val="%6."/>
      <w:lvlJc w:val="right"/>
      <w:pPr>
        <w:ind w:left="4774" w:hanging="180"/>
      </w:pPr>
    </w:lvl>
    <w:lvl w:ilvl="6" w:tplc="0410000F">
      <w:start w:val="1"/>
      <w:numFmt w:val="decimal"/>
      <w:lvlText w:val="%7."/>
      <w:lvlJc w:val="left"/>
      <w:pPr>
        <w:ind w:left="5494" w:hanging="360"/>
      </w:pPr>
    </w:lvl>
    <w:lvl w:ilvl="7" w:tplc="04100019">
      <w:start w:val="1"/>
      <w:numFmt w:val="lowerLetter"/>
      <w:lvlText w:val="%8."/>
      <w:lvlJc w:val="left"/>
      <w:pPr>
        <w:ind w:left="6214" w:hanging="360"/>
      </w:pPr>
    </w:lvl>
    <w:lvl w:ilvl="8" w:tplc="0410001B">
      <w:start w:val="1"/>
      <w:numFmt w:val="lowerRoman"/>
      <w:lvlText w:val="%9."/>
      <w:lvlJc w:val="right"/>
      <w:pPr>
        <w:ind w:left="6934" w:hanging="180"/>
      </w:pPr>
    </w:lvl>
  </w:abstractNum>
  <w:abstractNum w:abstractNumId="16" w15:restartNumberingAfterBreak="0">
    <w:nsid w:val="78327107"/>
    <w:multiLevelType w:val="hybridMultilevel"/>
    <w:tmpl w:val="D102B64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7" w15:restartNumberingAfterBreak="0">
    <w:nsid w:val="78577875"/>
    <w:multiLevelType w:val="hybridMultilevel"/>
    <w:tmpl w:val="65AACA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7"/>
  </w:num>
  <w:num w:numId="4">
    <w:abstractNumId w:val="12"/>
  </w:num>
  <w:num w:numId="5">
    <w:abstractNumId w:val="6"/>
  </w:num>
  <w:num w:numId="6">
    <w:abstractNumId w:val="11"/>
  </w:num>
  <w:num w:numId="7">
    <w:abstractNumId w:val="0"/>
  </w:num>
  <w:num w:numId="8">
    <w:abstractNumId w:val="16"/>
  </w:num>
  <w:num w:numId="9">
    <w:abstractNumId w:val="14"/>
  </w:num>
  <w:num w:numId="10">
    <w:abstractNumId w:val="15"/>
  </w:num>
  <w:num w:numId="11">
    <w:abstractNumId w:val="13"/>
  </w:num>
  <w:num w:numId="12">
    <w:abstractNumId w:val="8"/>
  </w:num>
  <w:num w:numId="13">
    <w:abstractNumId w:val="1"/>
  </w:num>
  <w:num w:numId="14">
    <w:abstractNumId w:val="10"/>
  </w:num>
  <w:num w:numId="15">
    <w:abstractNumId w:val="9"/>
  </w:num>
  <w:num w:numId="16">
    <w:abstractNumId w:val="5"/>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31"/>
    <w:rsid w:val="0000044F"/>
    <w:rsid w:val="00013DE2"/>
    <w:rsid w:val="0005620B"/>
    <w:rsid w:val="00063105"/>
    <w:rsid w:val="0007662C"/>
    <w:rsid w:val="00085E4A"/>
    <w:rsid w:val="000B50D9"/>
    <w:rsid w:val="000C7C31"/>
    <w:rsid w:val="000F5540"/>
    <w:rsid w:val="00107A72"/>
    <w:rsid w:val="0011362A"/>
    <w:rsid w:val="00117317"/>
    <w:rsid w:val="00171296"/>
    <w:rsid w:val="001C3C02"/>
    <w:rsid w:val="001E6DCE"/>
    <w:rsid w:val="00222795"/>
    <w:rsid w:val="0025139F"/>
    <w:rsid w:val="00262B30"/>
    <w:rsid w:val="0028694C"/>
    <w:rsid w:val="002C7CBD"/>
    <w:rsid w:val="003079E2"/>
    <w:rsid w:val="00330B93"/>
    <w:rsid w:val="003606FD"/>
    <w:rsid w:val="003825B3"/>
    <w:rsid w:val="00394E96"/>
    <w:rsid w:val="003B0BEC"/>
    <w:rsid w:val="003C2B97"/>
    <w:rsid w:val="003D11B6"/>
    <w:rsid w:val="003D699F"/>
    <w:rsid w:val="0040587E"/>
    <w:rsid w:val="004073C5"/>
    <w:rsid w:val="00415100"/>
    <w:rsid w:val="004263F2"/>
    <w:rsid w:val="00426DCC"/>
    <w:rsid w:val="00427D6F"/>
    <w:rsid w:val="004370C7"/>
    <w:rsid w:val="0049329E"/>
    <w:rsid w:val="004F3DDE"/>
    <w:rsid w:val="00562E4F"/>
    <w:rsid w:val="00574DE7"/>
    <w:rsid w:val="005A0DD6"/>
    <w:rsid w:val="005B724A"/>
    <w:rsid w:val="005C358A"/>
    <w:rsid w:val="005D4046"/>
    <w:rsid w:val="005D4B82"/>
    <w:rsid w:val="005F4F9F"/>
    <w:rsid w:val="006015C0"/>
    <w:rsid w:val="006022DE"/>
    <w:rsid w:val="00643512"/>
    <w:rsid w:val="00653ADB"/>
    <w:rsid w:val="00666FEC"/>
    <w:rsid w:val="006A65E9"/>
    <w:rsid w:val="006B3335"/>
    <w:rsid w:val="006D7A74"/>
    <w:rsid w:val="006E5B56"/>
    <w:rsid w:val="00703BCC"/>
    <w:rsid w:val="00717267"/>
    <w:rsid w:val="00720A2D"/>
    <w:rsid w:val="0075797A"/>
    <w:rsid w:val="00797588"/>
    <w:rsid w:val="007B4DF4"/>
    <w:rsid w:val="007E2126"/>
    <w:rsid w:val="00804214"/>
    <w:rsid w:val="00831421"/>
    <w:rsid w:val="00844B8F"/>
    <w:rsid w:val="00846B78"/>
    <w:rsid w:val="0087051F"/>
    <w:rsid w:val="00873698"/>
    <w:rsid w:val="0087508D"/>
    <w:rsid w:val="00882274"/>
    <w:rsid w:val="00884863"/>
    <w:rsid w:val="00885110"/>
    <w:rsid w:val="008A0EDF"/>
    <w:rsid w:val="008B4142"/>
    <w:rsid w:val="008B6431"/>
    <w:rsid w:val="008C120F"/>
    <w:rsid w:val="008D1E4D"/>
    <w:rsid w:val="008F237B"/>
    <w:rsid w:val="00900145"/>
    <w:rsid w:val="009043F5"/>
    <w:rsid w:val="009375DD"/>
    <w:rsid w:val="00940B4C"/>
    <w:rsid w:val="009446F4"/>
    <w:rsid w:val="009A223D"/>
    <w:rsid w:val="009A28FD"/>
    <w:rsid w:val="009D13FE"/>
    <w:rsid w:val="009D230C"/>
    <w:rsid w:val="009E3CC9"/>
    <w:rsid w:val="00A01505"/>
    <w:rsid w:val="00A02B87"/>
    <w:rsid w:val="00A05B4C"/>
    <w:rsid w:val="00A070F7"/>
    <w:rsid w:val="00A13CBC"/>
    <w:rsid w:val="00A26DF8"/>
    <w:rsid w:val="00A41745"/>
    <w:rsid w:val="00A44C58"/>
    <w:rsid w:val="00A56164"/>
    <w:rsid w:val="00A62345"/>
    <w:rsid w:val="00A66552"/>
    <w:rsid w:val="00A867A9"/>
    <w:rsid w:val="00AB7EB3"/>
    <w:rsid w:val="00AE2505"/>
    <w:rsid w:val="00B1173B"/>
    <w:rsid w:val="00B34981"/>
    <w:rsid w:val="00B46F3E"/>
    <w:rsid w:val="00B5552D"/>
    <w:rsid w:val="00B84A83"/>
    <w:rsid w:val="00BC587F"/>
    <w:rsid w:val="00BF0CCF"/>
    <w:rsid w:val="00C212C0"/>
    <w:rsid w:val="00C25321"/>
    <w:rsid w:val="00C31DC1"/>
    <w:rsid w:val="00C5249D"/>
    <w:rsid w:val="00C5252B"/>
    <w:rsid w:val="00CE49E5"/>
    <w:rsid w:val="00D247A0"/>
    <w:rsid w:val="00D346BF"/>
    <w:rsid w:val="00D542ED"/>
    <w:rsid w:val="00D57258"/>
    <w:rsid w:val="00D61CC1"/>
    <w:rsid w:val="00D855FB"/>
    <w:rsid w:val="00DA2772"/>
    <w:rsid w:val="00DB15A4"/>
    <w:rsid w:val="00DC4D5B"/>
    <w:rsid w:val="00DC507D"/>
    <w:rsid w:val="00DF4ACB"/>
    <w:rsid w:val="00E14899"/>
    <w:rsid w:val="00E66D47"/>
    <w:rsid w:val="00E70EE7"/>
    <w:rsid w:val="00E8424B"/>
    <w:rsid w:val="00E871D4"/>
    <w:rsid w:val="00EA6066"/>
    <w:rsid w:val="00EB468D"/>
    <w:rsid w:val="00EC3613"/>
    <w:rsid w:val="00F313CB"/>
    <w:rsid w:val="00F45C27"/>
    <w:rsid w:val="00F66E39"/>
    <w:rsid w:val="00F75682"/>
    <w:rsid w:val="00F90C37"/>
    <w:rsid w:val="00F915E0"/>
    <w:rsid w:val="00F96D78"/>
    <w:rsid w:val="00F978C8"/>
    <w:rsid w:val="00FA0AF0"/>
    <w:rsid w:val="00FB384A"/>
    <w:rsid w:val="00FD17C5"/>
    <w:rsid w:val="00FE4CBA"/>
    <w:rsid w:val="00FE7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2EEF93"/>
  <w15:chartTrackingRefBased/>
  <w15:docId w15:val="{9D2DA29B-970F-45BC-A7E4-1AE4CE71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9"/>
    <w:qFormat/>
    <w:rsid w:val="00831421"/>
    <w:pPr>
      <w:keepNext/>
      <w:numPr>
        <w:numId w:val="7"/>
      </w:numPr>
      <w:suppressAutoHyphens/>
      <w:spacing w:after="0" w:line="240" w:lineRule="auto"/>
      <w:jc w:val="right"/>
      <w:outlineLvl w:val="0"/>
    </w:pPr>
    <w:rPr>
      <w:rFonts w:ascii="Century Gothic" w:eastAsia="Times New Roman" w:hAnsi="Century Gothic" w:cs="Century Gothic"/>
      <w:b/>
      <w:bCs/>
      <w:sz w:val="24"/>
      <w:szCs w:val="24"/>
      <w:u w:val="single"/>
      <w:lang w:eastAsia="ar-SA"/>
    </w:rPr>
  </w:style>
  <w:style w:type="paragraph" w:styleId="Titolo2">
    <w:name w:val="heading 2"/>
    <w:basedOn w:val="Normale"/>
    <w:next w:val="Normale"/>
    <w:link w:val="Titolo2Carattere"/>
    <w:uiPriority w:val="99"/>
    <w:qFormat/>
    <w:rsid w:val="00831421"/>
    <w:pPr>
      <w:keepNext/>
      <w:numPr>
        <w:ilvl w:val="1"/>
        <w:numId w:val="7"/>
      </w:numPr>
      <w:suppressAutoHyphens/>
      <w:spacing w:after="0" w:line="240" w:lineRule="auto"/>
      <w:jc w:val="right"/>
      <w:outlineLvl w:val="1"/>
    </w:pPr>
    <w:rPr>
      <w:rFonts w:ascii="Times New Roman" w:eastAsia="Times New Roman" w:hAnsi="Times New Roman" w:cs="Times New Roman"/>
      <w:b/>
      <w:bCs/>
      <w:sz w:val="20"/>
      <w:szCs w:val="20"/>
      <w:lang w:eastAsia="ar-SA"/>
    </w:rPr>
  </w:style>
  <w:style w:type="paragraph" w:styleId="Titolo3">
    <w:name w:val="heading 3"/>
    <w:basedOn w:val="Normale"/>
    <w:next w:val="Normale"/>
    <w:link w:val="Titolo3Carattere"/>
    <w:uiPriority w:val="99"/>
    <w:qFormat/>
    <w:rsid w:val="00831421"/>
    <w:pPr>
      <w:keepNext/>
      <w:numPr>
        <w:ilvl w:val="2"/>
        <w:numId w:val="7"/>
      </w:numPr>
      <w:suppressAutoHyphens/>
      <w:spacing w:after="0" w:line="240" w:lineRule="auto"/>
      <w:outlineLvl w:val="2"/>
    </w:pPr>
    <w:rPr>
      <w:rFonts w:ascii="Arial Narrow" w:eastAsia="Times New Roman" w:hAnsi="Arial Narrow" w:cs="Arial Narrow"/>
      <w:b/>
      <w:bCs/>
      <w:sz w:val="32"/>
      <w:szCs w:val="32"/>
      <w:lang w:eastAsia="ar-SA"/>
    </w:rPr>
  </w:style>
  <w:style w:type="paragraph" w:styleId="Titolo4">
    <w:name w:val="heading 4"/>
    <w:basedOn w:val="Normale"/>
    <w:next w:val="Normale"/>
    <w:link w:val="Titolo4Carattere"/>
    <w:uiPriority w:val="99"/>
    <w:qFormat/>
    <w:rsid w:val="00831421"/>
    <w:pPr>
      <w:keepNext/>
      <w:numPr>
        <w:ilvl w:val="3"/>
        <w:numId w:val="7"/>
      </w:numPr>
      <w:suppressAutoHyphens/>
      <w:spacing w:after="0" w:line="240" w:lineRule="auto"/>
      <w:jc w:val="right"/>
      <w:outlineLvl w:val="3"/>
    </w:pPr>
    <w:rPr>
      <w:rFonts w:ascii="Times New Roman" w:eastAsia="Times New Roman" w:hAnsi="Times New Roman" w:cs="Times New Roman"/>
      <w:sz w:val="24"/>
      <w:szCs w:val="24"/>
      <w:lang w:eastAsia="ar-SA"/>
    </w:rPr>
  </w:style>
  <w:style w:type="paragraph" w:styleId="Titolo5">
    <w:name w:val="heading 5"/>
    <w:basedOn w:val="Normale"/>
    <w:next w:val="Normale"/>
    <w:link w:val="Titolo5Carattere"/>
    <w:uiPriority w:val="99"/>
    <w:qFormat/>
    <w:rsid w:val="00831421"/>
    <w:pPr>
      <w:keepNext/>
      <w:numPr>
        <w:ilvl w:val="4"/>
        <w:numId w:val="7"/>
      </w:numPr>
      <w:suppressAutoHyphens/>
      <w:spacing w:after="0" w:line="240" w:lineRule="auto"/>
      <w:jc w:val="both"/>
      <w:outlineLvl w:val="4"/>
    </w:pPr>
    <w:rPr>
      <w:rFonts w:ascii="Times New Roman" w:eastAsia="Times New Roman" w:hAnsi="Times New Roman" w:cs="Times New Roman"/>
      <w:b/>
      <w:bCs/>
      <w:sz w:val="24"/>
      <w:szCs w:val="24"/>
      <w:u w:val="single"/>
      <w:lang w:eastAsia="ar-SA"/>
    </w:rPr>
  </w:style>
  <w:style w:type="paragraph" w:styleId="Titolo6">
    <w:name w:val="heading 6"/>
    <w:basedOn w:val="Normale"/>
    <w:next w:val="Normale"/>
    <w:link w:val="Titolo6Carattere"/>
    <w:uiPriority w:val="99"/>
    <w:qFormat/>
    <w:rsid w:val="00831421"/>
    <w:pPr>
      <w:keepNext/>
      <w:numPr>
        <w:ilvl w:val="5"/>
        <w:numId w:val="7"/>
      </w:numPr>
      <w:suppressAutoHyphens/>
      <w:spacing w:after="0" w:line="240" w:lineRule="auto"/>
      <w:jc w:val="both"/>
      <w:outlineLvl w:val="5"/>
    </w:pPr>
    <w:rPr>
      <w:rFonts w:ascii="Times New Roman" w:eastAsia="Times New Roman" w:hAnsi="Times New Roman" w:cs="Times New Roman"/>
      <w:sz w:val="24"/>
      <w:szCs w:val="24"/>
      <w:lang w:eastAsia="ar-SA"/>
    </w:rPr>
  </w:style>
  <w:style w:type="paragraph" w:styleId="Titolo7">
    <w:name w:val="heading 7"/>
    <w:basedOn w:val="Normale"/>
    <w:next w:val="Normale"/>
    <w:link w:val="Titolo7Carattere"/>
    <w:uiPriority w:val="99"/>
    <w:qFormat/>
    <w:rsid w:val="00831421"/>
    <w:pPr>
      <w:keepNext/>
      <w:numPr>
        <w:ilvl w:val="6"/>
        <w:numId w:val="7"/>
      </w:numPr>
      <w:suppressAutoHyphens/>
      <w:spacing w:after="0" w:line="240" w:lineRule="auto"/>
      <w:ind w:left="3540" w:firstLine="708"/>
      <w:jc w:val="center"/>
      <w:outlineLvl w:val="6"/>
    </w:pPr>
    <w:rPr>
      <w:rFonts w:ascii="Times New Roman" w:eastAsia="Times New Roman" w:hAnsi="Times New Roman" w:cs="Times New Roman"/>
      <w:sz w:val="24"/>
      <w:szCs w:val="24"/>
      <w:lang w:eastAsia="ar-SA"/>
    </w:rPr>
  </w:style>
  <w:style w:type="paragraph" w:styleId="Titolo8">
    <w:name w:val="heading 8"/>
    <w:basedOn w:val="Normale"/>
    <w:next w:val="Normale"/>
    <w:link w:val="Titolo8Carattere"/>
    <w:uiPriority w:val="99"/>
    <w:qFormat/>
    <w:rsid w:val="00831421"/>
    <w:pPr>
      <w:keepNext/>
      <w:numPr>
        <w:ilvl w:val="7"/>
        <w:numId w:val="7"/>
      </w:numPr>
      <w:suppressAutoHyphens/>
      <w:spacing w:after="0" w:line="240" w:lineRule="auto"/>
      <w:jc w:val="center"/>
      <w:outlineLvl w:val="7"/>
    </w:pPr>
    <w:rPr>
      <w:rFonts w:ascii="Times New Roman" w:eastAsia="Times New Roman" w:hAnsi="Times New Roman" w:cs="Times New Roman"/>
      <w:b/>
      <w:bCs/>
      <w:sz w:val="24"/>
      <w:szCs w:val="24"/>
      <w:lang w:eastAsia="ar-SA"/>
    </w:rPr>
  </w:style>
  <w:style w:type="paragraph" w:styleId="Titolo9">
    <w:name w:val="heading 9"/>
    <w:basedOn w:val="Normale"/>
    <w:next w:val="Normale"/>
    <w:link w:val="Titolo9Carattere"/>
    <w:uiPriority w:val="99"/>
    <w:qFormat/>
    <w:rsid w:val="00831421"/>
    <w:pPr>
      <w:keepNext/>
      <w:numPr>
        <w:ilvl w:val="8"/>
        <w:numId w:val="7"/>
      </w:numPr>
      <w:suppressAutoHyphens/>
      <w:spacing w:after="0" w:line="240" w:lineRule="auto"/>
      <w:outlineLvl w:val="8"/>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6431"/>
    <w:rPr>
      <w:color w:val="0563C1" w:themeColor="hyperlink"/>
      <w:u w:val="single"/>
    </w:rPr>
  </w:style>
  <w:style w:type="paragraph" w:styleId="Intestazione">
    <w:name w:val="header"/>
    <w:basedOn w:val="Normale"/>
    <w:link w:val="IntestazioneCarattere"/>
    <w:unhideWhenUsed/>
    <w:rsid w:val="001C3C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3C02"/>
  </w:style>
  <w:style w:type="paragraph" w:styleId="Pidipagina">
    <w:name w:val="footer"/>
    <w:basedOn w:val="Normale"/>
    <w:link w:val="PidipaginaCarattere"/>
    <w:unhideWhenUsed/>
    <w:rsid w:val="001C3C02"/>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C3C02"/>
  </w:style>
  <w:style w:type="paragraph" w:styleId="Paragrafoelenco">
    <w:name w:val="List Paragraph"/>
    <w:basedOn w:val="Normale"/>
    <w:link w:val="ParagrafoelencoCarattere"/>
    <w:uiPriority w:val="34"/>
    <w:qFormat/>
    <w:rsid w:val="00171296"/>
    <w:pPr>
      <w:ind w:left="720"/>
      <w:contextualSpacing/>
    </w:pPr>
  </w:style>
  <w:style w:type="paragraph" w:styleId="Testofumetto">
    <w:name w:val="Balloon Text"/>
    <w:basedOn w:val="Normale"/>
    <w:link w:val="TestofumettoCarattere"/>
    <w:uiPriority w:val="99"/>
    <w:semiHidden/>
    <w:unhideWhenUsed/>
    <w:rsid w:val="00427D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7D6F"/>
    <w:rPr>
      <w:rFonts w:ascii="Segoe UI" w:hAnsi="Segoe UI" w:cs="Segoe UI"/>
      <w:sz w:val="18"/>
      <w:szCs w:val="18"/>
    </w:rPr>
  </w:style>
  <w:style w:type="character" w:customStyle="1" w:styleId="ddindirizzo">
    <w:name w:val="ddindirizzo"/>
    <w:basedOn w:val="Carpredefinitoparagrafo"/>
    <w:rsid w:val="005F4F9F"/>
  </w:style>
  <w:style w:type="paragraph" w:customStyle="1" w:styleId="Intestazione1">
    <w:name w:val="Intestazione1"/>
    <w:basedOn w:val="Normale"/>
    <w:next w:val="Corpotesto"/>
    <w:rsid w:val="0011362A"/>
    <w:pPr>
      <w:tabs>
        <w:tab w:val="center" w:pos="4819"/>
        <w:tab w:val="right" w:pos="9638"/>
      </w:tabs>
      <w:suppressAutoHyphens/>
      <w:spacing w:after="0" w:line="240" w:lineRule="auto"/>
    </w:pPr>
    <w:rPr>
      <w:rFonts w:ascii="Times New Roman" w:eastAsia="Times New Roman" w:hAnsi="Times New Roman" w:cs="Times New Roman"/>
      <w:sz w:val="20"/>
      <w:szCs w:val="20"/>
      <w:lang w:eastAsia="ar-SA"/>
    </w:rPr>
  </w:style>
  <w:style w:type="paragraph" w:styleId="Corpotesto">
    <w:name w:val="Body Text"/>
    <w:basedOn w:val="Normale"/>
    <w:link w:val="CorpotestoCarattere"/>
    <w:uiPriority w:val="99"/>
    <w:unhideWhenUsed/>
    <w:rsid w:val="0011362A"/>
    <w:pPr>
      <w:spacing w:after="120"/>
    </w:pPr>
  </w:style>
  <w:style w:type="character" w:customStyle="1" w:styleId="CorpotestoCarattere">
    <w:name w:val="Corpo testo Carattere"/>
    <w:basedOn w:val="Carpredefinitoparagrafo"/>
    <w:link w:val="Corpotesto"/>
    <w:uiPriority w:val="99"/>
    <w:rsid w:val="0011362A"/>
  </w:style>
  <w:style w:type="table" w:styleId="Grigliatabella">
    <w:name w:val="Table Grid"/>
    <w:basedOn w:val="Tabellanormale"/>
    <w:uiPriority w:val="39"/>
    <w:rsid w:val="00DC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Normale"/>
    <w:rsid w:val="006015C0"/>
    <w:pPr>
      <w:suppressAutoHyphens/>
      <w:spacing w:before="100" w:after="100" w:line="240" w:lineRule="auto"/>
      <w:jc w:val="center"/>
    </w:pPr>
    <w:rPr>
      <w:rFonts w:ascii="Times New Roman" w:eastAsia="Times New Roman" w:hAnsi="Times New Roman" w:cs="Times New Roman"/>
      <w:sz w:val="24"/>
      <w:szCs w:val="24"/>
      <w:lang w:eastAsia="ar-SA"/>
    </w:rPr>
  </w:style>
  <w:style w:type="character" w:customStyle="1" w:styleId="WW8Num3z3">
    <w:name w:val="WW8Num3z3"/>
    <w:rsid w:val="009D230C"/>
    <w:rPr>
      <w:rFonts w:ascii="Symbol" w:hAnsi="Symbol"/>
    </w:rPr>
  </w:style>
  <w:style w:type="character" w:styleId="Numeropagina">
    <w:name w:val="page number"/>
    <w:basedOn w:val="Carpredefinitoparagrafo"/>
    <w:rsid w:val="009D230C"/>
  </w:style>
  <w:style w:type="paragraph" w:customStyle="1" w:styleId="Default">
    <w:name w:val="Default"/>
    <w:rsid w:val="004151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9"/>
    <w:rsid w:val="00831421"/>
    <w:rPr>
      <w:rFonts w:ascii="Century Gothic" w:eastAsia="Times New Roman" w:hAnsi="Century Gothic" w:cs="Century Gothic"/>
      <w:b/>
      <w:bCs/>
      <w:sz w:val="24"/>
      <w:szCs w:val="24"/>
      <w:u w:val="single"/>
      <w:lang w:eastAsia="ar-SA"/>
    </w:rPr>
  </w:style>
  <w:style w:type="character" w:customStyle="1" w:styleId="Titolo2Carattere">
    <w:name w:val="Titolo 2 Carattere"/>
    <w:basedOn w:val="Carpredefinitoparagrafo"/>
    <w:link w:val="Titolo2"/>
    <w:uiPriority w:val="99"/>
    <w:rsid w:val="00831421"/>
    <w:rPr>
      <w:rFonts w:ascii="Times New Roman" w:eastAsia="Times New Roman" w:hAnsi="Times New Roman" w:cs="Times New Roman"/>
      <w:b/>
      <w:bCs/>
      <w:sz w:val="20"/>
      <w:szCs w:val="20"/>
      <w:lang w:eastAsia="ar-SA"/>
    </w:rPr>
  </w:style>
  <w:style w:type="character" w:customStyle="1" w:styleId="Titolo3Carattere">
    <w:name w:val="Titolo 3 Carattere"/>
    <w:basedOn w:val="Carpredefinitoparagrafo"/>
    <w:link w:val="Titolo3"/>
    <w:uiPriority w:val="99"/>
    <w:rsid w:val="00831421"/>
    <w:rPr>
      <w:rFonts w:ascii="Arial Narrow" w:eastAsia="Times New Roman" w:hAnsi="Arial Narrow" w:cs="Arial Narrow"/>
      <w:b/>
      <w:bCs/>
      <w:sz w:val="32"/>
      <w:szCs w:val="32"/>
      <w:lang w:eastAsia="ar-SA"/>
    </w:rPr>
  </w:style>
  <w:style w:type="character" w:customStyle="1" w:styleId="Titolo4Carattere">
    <w:name w:val="Titolo 4 Carattere"/>
    <w:basedOn w:val="Carpredefinitoparagrafo"/>
    <w:link w:val="Titolo4"/>
    <w:uiPriority w:val="99"/>
    <w:rsid w:val="00831421"/>
    <w:rPr>
      <w:rFonts w:ascii="Times New Roman" w:eastAsia="Times New Roman" w:hAnsi="Times New Roman" w:cs="Times New Roman"/>
      <w:sz w:val="24"/>
      <w:szCs w:val="24"/>
      <w:lang w:eastAsia="ar-SA"/>
    </w:rPr>
  </w:style>
  <w:style w:type="character" w:customStyle="1" w:styleId="Titolo5Carattere">
    <w:name w:val="Titolo 5 Carattere"/>
    <w:basedOn w:val="Carpredefinitoparagrafo"/>
    <w:link w:val="Titolo5"/>
    <w:uiPriority w:val="99"/>
    <w:rsid w:val="00831421"/>
    <w:rPr>
      <w:rFonts w:ascii="Times New Roman" w:eastAsia="Times New Roman" w:hAnsi="Times New Roman" w:cs="Times New Roman"/>
      <w:b/>
      <w:bCs/>
      <w:sz w:val="24"/>
      <w:szCs w:val="24"/>
      <w:u w:val="single"/>
      <w:lang w:eastAsia="ar-SA"/>
    </w:rPr>
  </w:style>
  <w:style w:type="character" w:customStyle="1" w:styleId="Titolo6Carattere">
    <w:name w:val="Titolo 6 Carattere"/>
    <w:basedOn w:val="Carpredefinitoparagrafo"/>
    <w:link w:val="Titolo6"/>
    <w:uiPriority w:val="99"/>
    <w:rsid w:val="00831421"/>
    <w:rPr>
      <w:rFonts w:ascii="Times New Roman" w:eastAsia="Times New Roman" w:hAnsi="Times New Roman" w:cs="Times New Roman"/>
      <w:sz w:val="24"/>
      <w:szCs w:val="24"/>
      <w:lang w:eastAsia="ar-SA"/>
    </w:rPr>
  </w:style>
  <w:style w:type="character" w:customStyle="1" w:styleId="Titolo7Carattere">
    <w:name w:val="Titolo 7 Carattere"/>
    <w:basedOn w:val="Carpredefinitoparagrafo"/>
    <w:link w:val="Titolo7"/>
    <w:uiPriority w:val="99"/>
    <w:rsid w:val="00831421"/>
    <w:rPr>
      <w:rFonts w:ascii="Times New Roman" w:eastAsia="Times New Roman" w:hAnsi="Times New Roman" w:cs="Times New Roman"/>
      <w:sz w:val="24"/>
      <w:szCs w:val="24"/>
      <w:lang w:eastAsia="ar-SA"/>
    </w:rPr>
  </w:style>
  <w:style w:type="character" w:customStyle="1" w:styleId="Titolo8Carattere">
    <w:name w:val="Titolo 8 Carattere"/>
    <w:basedOn w:val="Carpredefinitoparagrafo"/>
    <w:link w:val="Titolo8"/>
    <w:uiPriority w:val="99"/>
    <w:rsid w:val="00831421"/>
    <w:rPr>
      <w:rFonts w:ascii="Times New Roman" w:eastAsia="Times New Roman" w:hAnsi="Times New Roman" w:cs="Times New Roman"/>
      <w:b/>
      <w:bCs/>
      <w:sz w:val="24"/>
      <w:szCs w:val="24"/>
      <w:lang w:eastAsia="ar-SA"/>
    </w:rPr>
  </w:style>
  <w:style w:type="character" w:customStyle="1" w:styleId="Titolo9Carattere">
    <w:name w:val="Titolo 9 Carattere"/>
    <w:basedOn w:val="Carpredefinitoparagrafo"/>
    <w:link w:val="Titolo9"/>
    <w:uiPriority w:val="99"/>
    <w:rsid w:val="00831421"/>
    <w:rPr>
      <w:rFonts w:ascii="Times New Roman" w:eastAsia="Times New Roman" w:hAnsi="Times New Roman" w:cs="Times New Roman"/>
      <w:sz w:val="24"/>
      <w:szCs w:val="24"/>
      <w:lang w:eastAsia="ar-SA"/>
    </w:rPr>
  </w:style>
  <w:style w:type="paragraph" w:customStyle="1" w:styleId="Corpodeltesto22">
    <w:name w:val="Corpo del testo 22"/>
    <w:basedOn w:val="Normale"/>
    <w:rsid w:val="00CE49E5"/>
    <w:pPr>
      <w:widowControl w:val="0"/>
      <w:suppressAutoHyphens/>
      <w:spacing w:before="120" w:after="0" w:line="360" w:lineRule="auto"/>
      <w:jc w:val="both"/>
    </w:pPr>
    <w:rPr>
      <w:rFonts w:ascii="Times New Roman" w:eastAsia="Times New Roman" w:hAnsi="Times New Roman" w:cs="Times New Roman"/>
      <w:i/>
      <w:sz w:val="24"/>
      <w:szCs w:val="20"/>
      <w:lang w:eastAsia="ar-SA"/>
    </w:rPr>
  </w:style>
  <w:style w:type="character" w:customStyle="1" w:styleId="ParagrafoelencoCarattere">
    <w:name w:val="Paragrafo elenco Carattere"/>
    <w:link w:val="Paragrafoelenco"/>
    <w:uiPriority w:val="34"/>
    <w:qFormat/>
    <w:locked/>
    <w:rsid w:val="003D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cipnes." TargetMode="External"/><Relationship Id="rId1" Type="http://schemas.openxmlformats.org/officeDocument/2006/relationships/hyperlink" Target="mailto:protocollo@pec.cipnes.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ipnes." TargetMode="External"/><Relationship Id="rId1" Type="http://schemas.openxmlformats.org/officeDocument/2006/relationships/hyperlink" Target="mailto:protocollo@pec.cipnes.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1573</Words>
  <Characters>8969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Mulas</dc:creator>
  <cp:keywords/>
  <dc:description/>
  <cp:lastModifiedBy>catgiu</cp:lastModifiedBy>
  <cp:revision>16</cp:revision>
  <cp:lastPrinted>2022-09-28T14:04:00Z</cp:lastPrinted>
  <dcterms:created xsi:type="dcterms:W3CDTF">2022-10-26T14:06:00Z</dcterms:created>
  <dcterms:modified xsi:type="dcterms:W3CDTF">2023-06-28T07:36:00Z</dcterms:modified>
</cp:coreProperties>
</file>